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79AD4" w14:textId="0450640A" w:rsidR="00556148" w:rsidRPr="00832BEF" w:rsidRDefault="0017411B" w:rsidP="003502D2">
      <w:pPr>
        <w:jc w:val="center"/>
        <w:rPr>
          <w:color w:val="DA2D2A"/>
          <w:sz w:val="32"/>
          <w:szCs w:val="32"/>
        </w:rPr>
      </w:pPr>
      <w:r>
        <w:rPr>
          <w:color w:val="DA2D2A"/>
          <w:sz w:val="32"/>
          <w:szCs w:val="32"/>
        </w:rPr>
        <w:t>Neighborhood Mitigation Plan:</w:t>
      </w:r>
    </w:p>
    <w:p w14:paraId="3F72D431" w14:textId="65FCA8D9" w:rsidR="00556148" w:rsidRDefault="00361E23" w:rsidP="00A43769">
      <w:pPr>
        <w:jc w:val="center"/>
        <w:rPr>
          <w:color w:val="DA2D2A"/>
        </w:rPr>
      </w:pPr>
      <w:r>
        <w:rPr>
          <w:color w:val="DA2D2A"/>
          <w:sz w:val="32"/>
          <w:szCs w:val="32"/>
        </w:rPr>
        <w:t>Buffalo Ridge</w:t>
      </w:r>
      <w:r w:rsidR="00A43769" w:rsidRPr="00A43769">
        <w:rPr>
          <w:color w:val="DA2D2A"/>
          <w:sz w:val="32"/>
          <w:szCs w:val="32"/>
        </w:rPr>
        <w:t xml:space="preserve"> HOA</w:t>
      </w:r>
    </w:p>
    <w:p w14:paraId="670DF08B" w14:textId="451D7C23" w:rsidR="0099156E" w:rsidRDefault="0099156E">
      <w:pPr>
        <w:rPr>
          <w:color w:val="DA2D2A"/>
        </w:rPr>
      </w:pPr>
    </w:p>
    <w:p w14:paraId="359E588B" w14:textId="7063F783" w:rsidR="00AD1FD9" w:rsidRDefault="00A934A8" w:rsidP="00AD64B8">
      <w:pPr>
        <w:autoSpaceDE w:val="0"/>
        <w:autoSpaceDN w:val="0"/>
        <w:adjustRightInd w:val="0"/>
      </w:pPr>
      <w:bookmarkStart w:id="0" w:name="_Hlk48653535"/>
      <w:r>
        <w:t>Th</w:t>
      </w:r>
      <w:r w:rsidR="006E32CF">
        <w:t>is</w:t>
      </w:r>
      <w:r w:rsidR="005A5181">
        <w:t xml:space="preserve"> </w:t>
      </w:r>
      <w:bookmarkEnd w:id="0"/>
      <w:r w:rsidR="00AD64B8">
        <w:t>Neighborhood Mitigation Plan (NMP) is a cooperative effort between</w:t>
      </w:r>
      <w:r w:rsidR="005A5181">
        <w:t xml:space="preserve"> </w:t>
      </w:r>
      <w:r w:rsidR="00B55414">
        <w:t>t</w:t>
      </w:r>
      <w:r w:rsidR="005A5181">
        <w:t xml:space="preserve">he </w:t>
      </w:r>
      <w:r w:rsidR="00361E23">
        <w:t xml:space="preserve">Buffalo Ridge </w:t>
      </w:r>
      <w:r w:rsidR="00841278">
        <w:t>Homeowners Association</w:t>
      </w:r>
      <w:r w:rsidR="00361E23">
        <w:t>,</w:t>
      </w:r>
      <w:r w:rsidR="00841278">
        <w:t xml:space="preserve"> </w:t>
      </w:r>
      <w:r w:rsidR="00194443">
        <w:t xml:space="preserve">the City of Castle Pines, </w:t>
      </w:r>
      <w:r w:rsidR="00AD64B8">
        <w:t>and South Metro Fire</w:t>
      </w:r>
      <w:r w:rsidR="00CA4DD4">
        <w:t xml:space="preserve"> </w:t>
      </w:r>
      <w:r w:rsidR="00AD64B8">
        <w:t>Rescue (SMFR).</w:t>
      </w:r>
      <w:r w:rsidR="00D53B2E">
        <w:t xml:space="preserve"> </w:t>
      </w:r>
      <w:r w:rsidR="006E32CF">
        <w:t xml:space="preserve"> </w:t>
      </w:r>
      <w:r w:rsidR="00AD64B8">
        <w:t>This NMP assesses the hazards and vulnerabilities of</w:t>
      </w:r>
      <w:r w:rsidR="00AE0216">
        <w:t xml:space="preserve"> </w:t>
      </w:r>
      <w:r w:rsidR="00AD64B8">
        <w:t xml:space="preserve">this </w:t>
      </w:r>
      <w:r w:rsidR="00AE0216">
        <w:t>neighborhood</w:t>
      </w:r>
      <w:r w:rsidR="005A5181">
        <w:t>,</w:t>
      </w:r>
      <w:r w:rsidR="00AD64B8">
        <w:t xml:space="preserve"> identifies a path for the </w:t>
      </w:r>
      <w:r w:rsidR="00AE0216">
        <w:t>neighborhood</w:t>
      </w:r>
      <w:r w:rsidR="00AD64B8">
        <w:t xml:space="preserve"> to </w:t>
      </w:r>
      <w:r>
        <w:t xml:space="preserve">adapt to the potential for wildfires, </w:t>
      </w:r>
      <w:r w:rsidR="005A5181">
        <w:t>improve</w:t>
      </w:r>
      <w:r>
        <w:t>s</w:t>
      </w:r>
      <w:r w:rsidR="005A5181">
        <w:t xml:space="preserve"> safety </w:t>
      </w:r>
      <w:r>
        <w:t>for residents</w:t>
      </w:r>
      <w:r w:rsidR="006E32CF">
        <w:t xml:space="preserve"> and emergency responders</w:t>
      </w:r>
      <w:r>
        <w:t xml:space="preserve">, </w:t>
      </w:r>
      <w:r w:rsidR="00AD64B8">
        <w:t>reduce</w:t>
      </w:r>
      <w:r>
        <w:t>s</w:t>
      </w:r>
      <w:r w:rsidR="00AD64B8">
        <w:t xml:space="preserve"> home-ignition risks</w:t>
      </w:r>
      <w:r w:rsidR="00AE0216">
        <w:t xml:space="preserve"> </w:t>
      </w:r>
      <w:r w:rsidR="00AD64B8">
        <w:t>from wildfires</w:t>
      </w:r>
      <w:r w:rsidR="005A5181">
        <w:t>, and prioritizes</w:t>
      </w:r>
      <w:r w:rsidR="00AD64B8">
        <w:t xml:space="preserve"> projects</w:t>
      </w:r>
      <w:r w:rsidR="005A5181">
        <w:t xml:space="preserve"> to address those risks</w:t>
      </w:r>
      <w:r w:rsidR="002E5BA2" w:rsidRPr="002E5BA2">
        <w:t>.</w:t>
      </w:r>
    </w:p>
    <w:p w14:paraId="72A00C62" w14:textId="35294AAD" w:rsidR="003708F2" w:rsidRDefault="003708F2" w:rsidP="00AD64B8">
      <w:pPr>
        <w:autoSpaceDE w:val="0"/>
        <w:autoSpaceDN w:val="0"/>
        <w:adjustRightInd w:val="0"/>
      </w:pPr>
    </w:p>
    <w:p w14:paraId="29E142B4" w14:textId="02CB9EDB" w:rsidR="00AD1FD9" w:rsidRPr="00F22A0C" w:rsidRDefault="00AE0216">
      <w:pPr>
        <w:rPr>
          <w:b/>
          <w:bCs/>
          <w:sz w:val="28"/>
          <w:szCs w:val="28"/>
        </w:rPr>
      </w:pPr>
      <w:r w:rsidRPr="00F22A0C">
        <w:rPr>
          <w:b/>
          <w:bCs/>
          <w:sz w:val="28"/>
          <w:szCs w:val="28"/>
        </w:rPr>
        <w:t>Neighborhood</w:t>
      </w:r>
      <w:r w:rsidR="00AD1FD9" w:rsidRPr="00F22A0C">
        <w:rPr>
          <w:b/>
          <w:bCs/>
          <w:sz w:val="28"/>
          <w:szCs w:val="28"/>
        </w:rPr>
        <w:t xml:space="preserve"> Description</w:t>
      </w:r>
    </w:p>
    <w:p w14:paraId="388E9073" w14:textId="788315BB" w:rsidR="00843815" w:rsidRDefault="00361E23" w:rsidP="00361E23">
      <w:r>
        <w:t xml:space="preserve">Buffalo Ridge is a small four-home neighborhood at the northwest corner of West Castle Pines Parkway and Buffalo Trail.  The homes are on a total of 10 acres immediately east of a Denver Mountain Parks property. </w:t>
      </w:r>
    </w:p>
    <w:p w14:paraId="4BA90AE7" w14:textId="77777777" w:rsidR="00583667" w:rsidRDefault="00583667" w:rsidP="00AD64B8"/>
    <w:p w14:paraId="59392144" w14:textId="53C7B4E6" w:rsidR="00041E9F" w:rsidRDefault="00AD36FE" w:rsidP="00AD64B8">
      <w:r>
        <w:t xml:space="preserve">Homes </w:t>
      </w:r>
      <w:r w:rsidR="00331334">
        <w:t xml:space="preserve">have </w:t>
      </w:r>
      <w:r w:rsidR="00361E23">
        <w:t xml:space="preserve">fire-resistant roofing and </w:t>
      </w:r>
      <w:r w:rsidR="00331334">
        <w:t>exterior siding</w:t>
      </w:r>
      <w:r w:rsidR="00361E23">
        <w:t>, but multiple materials for d</w:t>
      </w:r>
      <w:r w:rsidR="00331334">
        <w:t>ecking: some are ignition-resistant, some are not.</w:t>
      </w:r>
    </w:p>
    <w:p w14:paraId="3CB4DD4F" w14:textId="035F1769" w:rsidR="00041E9F" w:rsidRDefault="00041E9F" w:rsidP="00AD64B8"/>
    <w:p w14:paraId="7291F2F3" w14:textId="32C98D69" w:rsidR="00472106" w:rsidRDefault="00472106" w:rsidP="00472106">
      <w:r>
        <w:t xml:space="preserve">In terms of </w:t>
      </w:r>
      <w:r w:rsidR="006B1B34">
        <w:t xml:space="preserve">property </w:t>
      </w:r>
      <w:r>
        <w:t>governance,</w:t>
      </w:r>
      <w:r w:rsidR="00F52BA9">
        <w:t xml:space="preserve"> residents </w:t>
      </w:r>
      <w:r w:rsidR="00DD79A2">
        <w:t>belong to</w:t>
      </w:r>
      <w:r w:rsidR="00F52BA9">
        <w:t xml:space="preserve"> </w:t>
      </w:r>
      <w:r w:rsidR="00361E23">
        <w:t>their informal HOA</w:t>
      </w:r>
      <w:r w:rsidR="00494391">
        <w:t xml:space="preserve">, </w:t>
      </w:r>
      <w:r w:rsidR="006B1B34">
        <w:t>the City of Castle Pines</w:t>
      </w:r>
      <w:r w:rsidR="00494391">
        <w:t>,</w:t>
      </w:r>
      <w:r w:rsidR="006B1B34">
        <w:t xml:space="preserve"> and the Castle Pines North Metro District</w:t>
      </w:r>
      <w:r w:rsidR="00477D8A">
        <w:t>.</w:t>
      </w:r>
    </w:p>
    <w:p w14:paraId="44954B9A" w14:textId="40CF6FE4" w:rsidR="00477D8A" w:rsidRDefault="00477D8A" w:rsidP="00472106"/>
    <w:p w14:paraId="1F0DBBEA" w14:textId="77777777" w:rsidR="00AD64B8" w:rsidRPr="003C588D" w:rsidRDefault="00AD64B8" w:rsidP="00AD64B8">
      <w:pPr>
        <w:rPr>
          <w:b/>
          <w:bCs/>
          <w:sz w:val="28"/>
          <w:szCs w:val="28"/>
        </w:rPr>
      </w:pPr>
      <w:r w:rsidRPr="003C588D">
        <w:rPr>
          <w:b/>
          <w:bCs/>
          <w:sz w:val="28"/>
          <w:szCs w:val="28"/>
        </w:rPr>
        <w:t>Infrastructure</w:t>
      </w:r>
    </w:p>
    <w:p w14:paraId="60B53CA8" w14:textId="627128FD" w:rsidR="005A4422" w:rsidRDefault="00AA6E3B" w:rsidP="005C1569">
      <w:r>
        <w:t xml:space="preserve">Infrastructure consists of the basic systems that support neighborhoods </w:t>
      </w:r>
      <w:r w:rsidR="005A4422">
        <w:t xml:space="preserve">physically, </w:t>
      </w:r>
      <w:r>
        <w:t>socially</w:t>
      </w:r>
      <w:r w:rsidR="005A4422">
        <w:t>,</w:t>
      </w:r>
      <w:r>
        <w:t xml:space="preserve"> and economically.  </w:t>
      </w:r>
      <w:r w:rsidR="005A4422">
        <w:t xml:space="preserve">Infrastructure includes the following systems: water, roads, electricity, </w:t>
      </w:r>
      <w:r w:rsidR="00494391">
        <w:t xml:space="preserve">and </w:t>
      </w:r>
      <w:r w:rsidR="005A4422">
        <w:t>natural gas.</w:t>
      </w:r>
    </w:p>
    <w:p w14:paraId="201DDCC9" w14:textId="13533E48" w:rsidR="005A4422" w:rsidRDefault="005A4422" w:rsidP="005C1569"/>
    <w:p w14:paraId="00608C9E" w14:textId="77777777" w:rsidR="005A4422" w:rsidRPr="005A4422" w:rsidRDefault="005A4422" w:rsidP="005C1569">
      <w:pPr>
        <w:rPr>
          <w:u w:val="single"/>
        </w:rPr>
      </w:pPr>
      <w:r w:rsidRPr="005A4422">
        <w:rPr>
          <w:u w:val="single"/>
        </w:rPr>
        <w:t>Water</w:t>
      </w:r>
    </w:p>
    <w:p w14:paraId="45E23D0A" w14:textId="6D76CFBB" w:rsidR="005A4422" w:rsidRDefault="00723746" w:rsidP="005A4422">
      <w:pPr>
        <w:pStyle w:val="ListParagraph"/>
        <w:numPr>
          <w:ilvl w:val="0"/>
          <w:numId w:val="24"/>
        </w:numPr>
      </w:pPr>
      <w:r>
        <w:t>Home</w:t>
      </w:r>
      <w:r w:rsidR="001120A4">
        <w:t>s</w:t>
      </w:r>
      <w:r>
        <w:t xml:space="preserve"> in </w:t>
      </w:r>
      <w:r w:rsidR="00B55414">
        <w:t>t</w:t>
      </w:r>
      <w:r>
        <w:t>h</w:t>
      </w:r>
      <w:r w:rsidR="005A4422">
        <w:t>is neighborhood</w:t>
      </w:r>
      <w:r>
        <w:t xml:space="preserve"> are c</w:t>
      </w:r>
      <w:r w:rsidR="00AD64B8">
        <w:t>onnected to a municipal water system</w:t>
      </w:r>
      <w:r>
        <w:t xml:space="preserve"> operated by </w:t>
      </w:r>
      <w:r w:rsidR="00331334">
        <w:t>the C</w:t>
      </w:r>
      <w:r w:rsidR="00477D8A">
        <w:t>astle Pines North Metro District</w:t>
      </w:r>
      <w:r w:rsidR="00E93FE3">
        <w:t xml:space="preserve"> (CPNMD)</w:t>
      </w:r>
      <w:r w:rsidR="00477D8A">
        <w:t>.</w:t>
      </w:r>
      <w:r w:rsidR="00E93FE3">
        <w:t xml:space="preserve">  CPNMD’s assets includ</w:t>
      </w:r>
      <w:r w:rsidR="00494391">
        <w:t>e</w:t>
      </w:r>
      <w:r w:rsidR="00E93FE3">
        <w:t xml:space="preserve"> wells, a water treatment plant, distribution system, </w:t>
      </w:r>
      <w:r w:rsidR="00F01700">
        <w:t>hydrants, water rights, and 1,500 acre</w:t>
      </w:r>
      <w:r w:rsidR="00041E9F">
        <w:t>-</w:t>
      </w:r>
      <w:r w:rsidR="00F01700">
        <w:t>feet of storage at Reuter-Hess Reservoir.</w:t>
      </w:r>
    </w:p>
    <w:p w14:paraId="70FD8987" w14:textId="020C2D3A" w:rsidR="00D01B93" w:rsidRDefault="005A4422" w:rsidP="00D01B93">
      <w:pPr>
        <w:pStyle w:val="ListParagraph"/>
        <w:numPr>
          <w:ilvl w:val="0"/>
          <w:numId w:val="24"/>
        </w:numPr>
      </w:pPr>
      <w:r>
        <w:t xml:space="preserve">The </w:t>
      </w:r>
      <w:r w:rsidR="00F01700">
        <w:t>area served currently by CPNMD has fire hydrants that meet or exceed minimum flows for fire protection.</w:t>
      </w:r>
    </w:p>
    <w:p w14:paraId="4DD00E56" w14:textId="5AECBAA7" w:rsidR="005A4422" w:rsidRDefault="005A4422" w:rsidP="005C1569"/>
    <w:p w14:paraId="02C99EDB" w14:textId="77777777" w:rsidR="005A4422" w:rsidRPr="005A4422" w:rsidRDefault="005A4422" w:rsidP="005C1569">
      <w:pPr>
        <w:rPr>
          <w:u w:val="single"/>
        </w:rPr>
      </w:pPr>
      <w:r w:rsidRPr="003C588D">
        <w:rPr>
          <w:u w:val="single"/>
        </w:rPr>
        <w:t>Roads</w:t>
      </w:r>
    </w:p>
    <w:p w14:paraId="143A017E" w14:textId="33842910" w:rsidR="005A4422" w:rsidRDefault="005A4422" w:rsidP="005A4422">
      <w:pPr>
        <w:pStyle w:val="ListParagraph"/>
        <w:numPr>
          <w:ilvl w:val="0"/>
          <w:numId w:val="25"/>
        </w:numPr>
      </w:pPr>
      <w:r>
        <w:t>Roads in the neighborhood are paved and wide enough for fire apparatus</w:t>
      </w:r>
      <w:r w:rsidR="00F01700">
        <w:t>.  They are maintained by the City of Castle Pines</w:t>
      </w:r>
      <w:r>
        <w:t>.</w:t>
      </w:r>
    </w:p>
    <w:p w14:paraId="7028221A" w14:textId="03749EEA" w:rsidR="001A1B7D" w:rsidRDefault="001A1B7D" w:rsidP="005A4422">
      <w:pPr>
        <w:pStyle w:val="ListParagraph"/>
        <w:numPr>
          <w:ilvl w:val="0"/>
          <w:numId w:val="25"/>
        </w:numPr>
      </w:pPr>
      <w:r>
        <w:t xml:space="preserve">Ingress and egress </w:t>
      </w:r>
      <w:r w:rsidR="00494391">
        <w:t>are possible both north and south on Buffalo Trail.</w:t>
      </w:r>
      <w:r>
        <w:t xml:space="preserve">  </w:t>
      </w:r>
    </w:p>
    <w:p w14:paraId="2923001E" w14:textId="77777777" w:rsidR="005A4422" w:rsidRDefault="005A4422" w:rsidP="005C1569"/>
    <w:p w14:paraId="6E78D57A" w14:textId="77777777" w:rsidR="005A4422" w:rsidRPr="005A4422" w:rsidRDefault="005A4422" w:rsidP="005C1569">
      <w:pPr>
        <w:rPr>
          <w:u w:val="single"/>
        </w:rPr>
      </w:pPr>
      <w:r w:rsidRPr="003C588D">
        <w:rPr>
          <w:u w:val="single"/>
        </w:rPr>
        <w:t>Electricity</w:t>
      </w:r>
    </w:p>
    <w:p w14:paraId="095ABABC" w14:textId="2825D94E" w:rsidR="004740C5" w:rsidRPr="005A4422" w:rsidRDefault="003C588D" w:rsidP="00494391">
      <w:pPr>
        <w:pStyle w:val="ListParagraph"/>
        <w:numPr>
          <w:ilvl w:val="0"/>
          <w:numId w:val="25"/>
        </w:numPr>
      </w:pPr>
      <w:r>
        <w:t>CORE</w:t>
      </w:r>
      <w:r w:rsidR="005A4422" w:rsidRPr="005A4422">
        <w:t xml:space="preserve"> provides electrical </w:t>
      </w:r>
      <w:r w:rsidR="005A4422">
        <w:t>s</w:t>
      </w:r>
      <w:r w:rsidR="005A4422" w:rsidRPr="005A4422">
        <w:t>ervice to</w:t>
      </w:r>
      <w:r w:rsidR="005A4422">
        <w:t xml:space="preserve"> the neighborhoo</w:t>
      </w:r>
      <w:r w:rsidR="005A4422" w:rsidRPr="00041E9F">
        <w:t>d.  Electrical lines are buried in the neighborhood.</w:t>
      </w:r>
    </w:p>
    <w:p w14:paraId="0B64B35D" w14:textId="77777777" w:rsidR="005A4422" w:rsidRPr="005A4422" w:rsidRDefault="005A4422" w:rsidP="005C1569"/>
    <w:p w14:paraId="45781E14" w14:textId="77777777" w:rsidR="005A4422" w:rsidRPr="005A4422" w:rsidRDefault="005A4422" w:rsidP="005C1569">
      <w:pPr>
        <w:rPr>
          <w:u w:val="single"/>
        </w:rPr>
      </w:pPr>
      <w:r w:rsidRPr="005A4422">
        <w:rPr>
          <w:u w:val="single"/>
        </w:rPr>
        <w:t>Natural Gas</w:t>
      </w:r>
    </w:p>
    <w:p w14:paraId="6550428C" w14:textId="1B8F22DA" w:rsidR="005A4422" w:rsidRDefault="00E512CC" w:rsidP="005A4422">
      <w:pPr>
        <w:pStyle w:val="ListParagraph"/>
        <w:numPr>
          <w:ilvl w:val="0"/>
          <w:numId w:val="26"/>
        </w:numPr>
      </w:pPr>
      <w:r>
        <w:t>Xcel Energy</w:t>
      </w:r>
      <w:r w:rsidR="005A4422" w:rsidRPr="005A4422">
        <w:t xml:space="preserve"> provides </w:t>
      </w:r>
      <w:r w:rsidR="005A4422">
        <w:t>natural gas</w:t>
      </w:r>
      <w:r w:rsidR="005A4422" w:rsidRPr="005A4422">
        <w:t xml:space="preserve"> service to the neighborhood</w:t>
      </w:r>
    </w:p>
    <w:p w14:paraId="067EBB35" w14:textId="77777777" w:rsidR="005A4422" w:rsidRDefault="005A4422" w:rsidP="005C1569"/>
    <w:p w14:paraId="7CBBC201" w14:textId="280AD5E8" w:rsidR="00434D30" w:rsidRDefault="00095E4A" w:rsidP="00165AA7">
      <w:r>
        <w:lastRenderedPageBreak/>
        <w:t>This i</w:t>
      </w:r>
      <w:r w:rsidR="005A4422">
        <w:t xml:space="preserve">nfrastructure is vulnerable to interruption and damage from wildfires.  Mitigation recommendations </w:t>
      </w:r>
      <w:r w:rsidRPr="00095E4A">
        <w:t xml:space="preserve">for individual buildings or sites are available from SMFR.  Email </w:t>
      </w:r>
      <w:hyperlink r:id="rId8" w:history="1">
        <w:r w:rsidRPr="00095E4A">
          <w:rPr>
            <w:rStyle w:val="Hyperlink"/>
            <w:color w:val="auto"/>
          </w:rPr>
          <w:t>ReducingRisk@southmetro.org</w:t>
        </w:r>
      </w:hyperlink>
      <w:r w:rsidRPr="00095E4A">
        <w:t xml:space="preserve"> to set </w:t>
      </w:r>
      <w:r>
        <w:t>an appointment.  General mitigation recommendations are listed</w:t>
      </w:r>
      <w:r w:rsidR="005A4422">
        <w:t xml:space="preserve"> later in this plan.</w:t>
      </w:r>
    </w:p>
    <w:p w14:paraId="7CD38CD0" w14:textId="7785F0C3" w:rsidR="005A4422" w:rsidRDefault="005A4422" w:rsidP="00165AA7"/>
    <w:p w14:paraId="4A0EA5E3" w14:textId="0A43AB0C" w:rsidR="00434D30" w:rsidRPr="003C588D" w:rsidRDefault="00434D30" w:rsidP="00434D30">
      <w:pPr>
        <w:rPr>
          <w:b/>
          <w:bCs/>
          <w:sz w:val="28"/>
          <w:szCs w:val="28"/>
        </w:rPr>
      </w:pPr>
      <w:r w:rsidRPr="003C588D">
        <w:rPr>
          <w:b/>
          <w:bCs/>
          <w:sz w:val="28"/>
          <w:szCs w:val="28"/>
        </w:rPr>
        <w:t>Emergency Response</w:t>
      </w:r>
    </w:p>
    <w:p w14:paraId="7E97C9B2" w14:textId="3EC9C751" w:rsidR="00FD5AB9" w:rsidRDefault="00FD5AB9" w:rsidP="00FD5AB9">
      <w:r>
        <w:t xml:space="preserve">The first-due firefighting resources respond from </w:t>
      </w:r>
      <w:r w:rsidR="008956A0" w:rsidRPr="008956A0">
        <w:t xml:space="preserve">SMFR Station 36 (421 E. Castle Pines Parkway) and Station 39 (475 W. Happy Canyon Rd).  </w:t>
      </w:r>
      <w:r>
        <w:t xml:space="preserve">SMFR has earned an ISO (Insurance Services Office) Public Protection Classification (PPC) rating of 1 for its entire service area.  The rating, which is rare in the United States, represents the best fire protection according to insurance industry criteria and </w:t>
      </w:r>
      <w:r w:rsidR="0041252F">
        <w:t>may</w:t>
      </w:r>
      <w:r>
        <w:t xml:space="preserve"> provide a discount on homeowner’s insurance policies to district residents.</w:t>
      </w:r>
    </w:p>
    <w:p w14:paraId="2021B89D" w14:textId="77777777" w:rsidR="00FD5AB9" w:rsidRDefault="00FD5AB9" w:rsidP="00FD5AB9"/>
    <w:p w14:paraId="2E141F55" w14:textId="77777777" w:rsidR="00C40FD8" w:rsidRDefault="00C40FD8" w:rsidP="00C40FD8">
      <w:r>
        <w:t>The City of Castle Pines contracts with the Douglas County Sheriff’s Office, which is based in Castle Rock, for law enforcement.</w:t>
      </w:r>
    </w:p>
    <w:p w14:paraId="5502DE96" w14:textId="77777777" w:rsidR="00C40FD8" w:rsidRDefault="00C40FD8" w:rsidP="00C40FD8"/>
    <w:p w14:paraId="6D5038E1" w14:textId="37F7393D" w:rsidR="00C90B55" w:rsidRDefault="00C40FD8" w:rsidP="00C40FD8">
      <w:r>
        <w:t>Douglas County provides emergency management services.</w:t>
      </w:r>
    </w:p>
    <w:p w14:paraId="225B9960" w14:textId="77777777" w:rsidR="00C40FD8" w:rsidRDefault="00C40FD8" w:rsidP="00C40FD8"/>
    <w:p w14:paraId="0DA997BC" w14:textId="77777777" w:rsidR="00E97173" w:rsidRPr="003C588D" w:rsidRDefault="00E97173" w:rsidP="00E97173">
      <w:pPr>
        <w:rPr>
          <w:b/>
          <w:bCs/>
          <w:sz w:val="28"/>
          <w:szCs w:val="28"/>
        </w:rPr>
      </w:pPr>
      <w:r w:rsidRPr="003C588D">
        <w:rPr>
          <w:b/>
          <w:bCs/>
          <w:sz w:val="28"/>
          <w:szCs w:val="28"/>
        </w:rPr>
        <w:t>Ecological Context</w:t>
      </w:r>
    </w:p>
    <w:p w14:paraId="253567C5" w14:textId="0D0E15F7" w:rsidR="00E97173" w:rsidRDefault="00E97173" w:rsidP="00E97173">
      <w:r>
        <w:t>Topography is one of the key factors that influences wildfire behavior, largely because</w:t>
      </w:r>
    </w:p>
    <w:p w14:paraId="3CA207A6" w14:textId="77777777" w:rsidR="005765FC" w:rsidRDefault="004A6B09" w:rsidP="007B1B10">
      <w:r>
        <w:t>f</w:t>
      </w:r>
      <w:r w:rsidR="00E97173">
        <w:t>ire</w:t>
      </w:r>
      <w:r w:rsidR="0043314C">
        <w:t xml:space="preserve"> typically</w:t>
      </w:r>
      <w:r w:rsidR="00E97173">
        <w:t xml:space="preserve"> burns faster uphill than downhill. </w:t>
      </w:r>
      <w:r w:rsidR="007B1B10">
        <w:t xml:space="preserve"> </w:t>
      </w:r>
      <w:r w:rsidR="005765FC">
        <w:t>Castle Pines is on a plateau between Lone Tree and Castle Rock.  As a result, its weather can be more extreme than in those adjacent communities.  Stronger winds and more frequent lightning strikes add to the intrinsic hazards for this area.</w:t>
      </w:r>
    </w:p>
    <w:p w14:paraId="047AB17B" w14:textId="77777777" w:rsidR="005765FC" w:rsidRDefault="005765FC" w:rsidP="007B1B10"/>
    <w:p w14:paraId="0CDAC6AA" w14:textId="69B5531F" w:rsidR="00E2004B" w:rsidRDefault="00BB3B57" w:rsidP="007B1B10">
      <w:r>
        <w:t>Topography contributes</w:t>
      </w:r>
      <w:r w:rsidR="005765FC">
        <w:t xml:space="preserve"> directly</w:t>
      </w:r>
      <w:r>
        <w:t xml:space="preserve"> to wildfire risk </w:t>
      </w:r>
      <w:r w:rsidR="00C40FD8">
        <w:t>for these homeowners because they are atop a slope covered in Gambel oak.</w:t>
      </w:r>
      <w:r>
        <w:t xml:space="preserve">  </w:t>
      </w:r>
      <w:r w:rsidR="00C40FD8">
        <w:t>These h</w:t>
      </w:r>
      <w:r w:rsidR="004A6B09" w:rsidRPr="00BB3B57">
        <w:t>omes face higher risk from low-, moderate-, and high-intensity wildfires than other homes</w:t>
      </w:r>
      <w:r w:rsidR="00C40FD8">
        <w:t xml:space="preserve"> because of the impact of slope on wildfire.</w:t>
      </w:r>
    </w:p>
    <w:p w14:paraId="40040FEB" w14:textId="77777777" w:rsidR="00E2004B" w:rsidRDefault="00E2004B" w:rsidP="007B1B10"/>
    <w:p w14:paraId="76E391FE" w14:textId="20CEDCFD" w:rsidR="00B91128" w:rsidRDefault="00C40FD8" w:rsidP="00B91128">
      <w:r>
        <w:t xml:space="preserve">Properties have </w:t>
      </w:r>
      <w:r w:rsidR="00DE5193">
        <w:t xml:space="preserve">a combination of </w:t>
      </w:r>
      <w:r w:rsidR="008E5F8D">
        <w:t>native</w:t>
      </w:r>
      <w:r w:rsidR="00C12FF1">
        <w:t xml:space="preserve"> and exotic tree, shrub, flower, and ground cover species</w:t>
      </w:r>
      <w:r w:rsidR="00AB5A0F">
        <w:t>.</w:t>
      </w:r>
      <w:r w:rsidR="003969E4">
        <w:t xml:space="preserve">  </w:t>
      </w:r>
      <w:r w:rsidR="00FD5AB9">
        <w:t xml:space="preserve">Unfortunately, </w:t>
      </w:r>
      <w:r w:rsidR="00AB5A0F">
        <w:t>many of the plants chosen for landscaping around homes</w:t>
      </w:r>
      <w:r w:rsidR="00186044">
        <w:t>, along roads, and surrounding other buildings</w:t>
      </w:r>
      <w:r w:rsidR="00AB5A0F">
        <w:t xml:space="preserve"> </w:t>
      </w:r>
      <w:r w:rsidR="00FD5AB9">
        <w:t>can ignite quickly and produce significant radiant and convective heat.</w:t>
      </w:r>
      <w:r w:rsidR="003C152F">
        <w:t xml:space="preserve">  For example, </w:t>
      </w:r>
      <w:r w:rsidR="00582C85">
        <w:t>junipers</w:t>
      </w:r>
      <w:r w:rsidR="003C152F">
        <w:t xml:space="preserve"> are n</w:t>
      </w:r>
      <w:r w:rsidR="00582C85">
        <w:t>icknamed “little green gas cans” by firefighters.  Each should be replaced with a fire-resistant ground cover</w:t>
      </w:r>
      <w:r w:rsidR="008E5F8D">
        <w:t xml:space="preserve"> or shrub</w:t>
      </w:r>
      <w:r w:rsidR="00582C85">
        <w:t>.</w:t>
      </w:r>
    </w:p>
    <w:p w14:paraId="1364C57F" w14:textId="77777777" w:rsidR="00B91128" w:rsidRDefault="00B91128" w:rsidP="00B91128"/>
    <w:p w14:paraId="1BF9554F" w14:textId="0070F24D" w:rsidR="00C12FF1" w:rsidRDefault="00B91128" w:rsidP="00B91128">
      <w:r>
        <w:t xml:space="preserve">Other plant species that are poor choices for wildfire-prone ecosystems are piñon pine, </w:t>
      </w:r>
      <w:r w:rsidR="003C152F">
        <w:t>Pfitzer,</w:t>
      </w:r>
      <w:r w:rsidR="00297C81">
        <w:t xml:space="preserve"> cedars,</w:t>
      </w:r>
      <w:r w:rsidR="003C152F">
        <w:t xml:space="preserve"> </w:t>
      </w:r>
      <w:r w:rsidR="00CA4DD4">
        <w:t>M</w:t>
      </w:r>
      <w:r>
        <w:t>ug</w:t>
      </w:r>
      <w:r w:rsidR="00AB5A0F">
        <w:t>h</w:t>
      </w:r>
      <w:r>
        <w:t xml:space="preserve">o pine, Austrian pine, </w:t>
      </w:r>
      <w:r w:rsidR="00CA4DD4">
        <w:t xml:space="preserve">arborvitae, </w:t>
      </w:r>
      <w:r>
        <w:t xml:space="preserve">and Scotch pine.  None of these species </w:t>
      </w:r>
      <w:r w:rsidR="008E5F8D">
        <w:t xml:space="preserve">nor junipers </w:t>
      </w:r>
      <w:r>
        <w:t xml:space="preserve">should be within 30 feet of a structure. </w:t>
      </w:r>
    </w:p>
    <w:p w14:paraId="474A65B4" w14:textId="1C5891C4" w:rsidR="00597937" w:rsidRDefault="00597937" w:rsidP="00B91128"/>
    <w:p w14:paraId="2AEB69E9" w14:textId="6F903F48" w:rsidR="00E97173" w:rsidRPr="00BB3B57" w:rsidRDefault="00E97173" w:rsidP="00E97173">
      <w:pPr>
        <w:rPr>
          <w:b/>
          <w:bCs/>
          <w:sz w:val="28"/>
          <w:szCs w:val="28"/>
        </w:rPr>
      </w:pPr>
      <w:r w:rsidRPr="00BB3B57">
        <w:rPr>
          <w:b/>
          <w:bCs/>
          <w:sz w:val="28"/>
          <w:szCs w:val="28"/>
        </w:rPr>
        <w:t>Fire History</w:t>
      </w:r>
    </w:p>
    <w:p w14:paraId="11421069" w14:textId="75E3E8FF" w:rsidR="005B2006" w:rsidRDefault="00C40FD8" w:rsidP="00FC6530">
      <w:r>
        <w:t>T</w:t>
      </w:r>
      <w:r w:rsidR="005B2006" w:rsidRPr="005B2006">
        <w:t>h</w:t>
      </w:r>
      <w:r w:rsidR="005B2006">
        <w:t>is</w:t>
      </w:r>
      <w:r w:rsidR="005B2006" w:rsidRPr="005B2006">
        <w:t xml:space="preserve"> neighborhood was threatened by the Cherokee Ranch Fire in October 2003.</w:t>
      </w:r>
      <w:r>
        <w:t xml:space="preserve">  </w:t>
      </w:r>
      <w:r w:rsidR="005B2006" w:rsidRPr="005B2006">
        <w:t>That wildfire began to the west of the</w:t>
      </w:r>
      <w:r w:rsidR="005B2006">
        <w:t xml:space="preserve"> City of Castle Pines</w:t>
      </w:r>
      <w:r w:rsidR="005B2006" w:rsidRPr="005B2006">
        <w:t xml:space="preserve"> when high winds toppled a tree onto utility lines.  The 1,000-acre wildfire burned eastward toward the</w:t>
      </w:r>
      <w:r w:rsidR="005B2006">
        <w:t xml:space="preserve"> city</w:t>
      </w:r>
      <w:r w:rsidR="00D21BC7">
        <w:t xml:space="preserve"> and</w:t>
      </w:r>
      <w:r w:rsidR="005B2006" w:rsidRPr="005B2006">
        <w:t xml:space="preserve"> stopped when a cold front brought lower temperatures and higher relative humidity</w:t>
      </w:r>
      <w:r w:rsidR="00D21BC7">
        <w:t xml:space="preserve"> to the region after sunset.  </w:t>
      </w:r>
      <w:r w:rsidR="00713E98">
        <w:t>Only one of the four homes was present then and fire burned Gambel oak south, west, and north of the home</w:t>
      </w:r>
      <w:r w:rsidR="005B2006" w:rsidRPr="005B2006">
        <w:t>.</w:t>
      </w:r>
    </w:p>
    <w:p w14:paraId="2BA49FED" w14:textId="6CC75730" w:rsidR="003A4AF9" w:rsidRDefault="003A4AF9" w:rsidP="00FC6530"/>
    <w:p w14:paraId="45FAB9B4" w14:textId="7F5E9BEC" w:rsidR="00492E08" w:rsidRPr="00D21BC7" w:rsidRDefault="00492E08" w:rsidP="00492E08">
      <w:pPr>
        <w:rPr>
          <w:b/>
          <w:bCs/>
          <w:color w:val="000000"/>
          <w:sz w:val="28"/>
          <w:szCs w:val="28"/>
        </w:rPr>
      </w:pPr>
      <w:r w:rsidRPr="00D21BC7">
        <w:rPr>
          <w:b/>
          <w:bCs/>
          <w:color w:val="000000"/>
          <w:sz w:val="28"/>
          <w:szCs w:val="28"/>
        </w:rPr>
        <w:lastRenderedPageBreak/>
        <w:t xml:space="preserve">Hazard Identification and Risk Reduction </w:t>
      </w:r>
      <w:r w:rsidR="00F27603" w:rsidRPr="00D21BC7">
        <w:rPr>
          <w:b/>
          <w:bCs/>
          <w:color w:val="000000"/>
          <w:sz w:val="28"/>
          <w:szCs w:val="28"/>
        </w:rPr>
        <w:t>Recommendations</w:t>
      </w:r>
    </w:p>
    <w:p w14:paraId="72FF6BBE" w14:textId="77777777" w:rsidR="00492E08" w:rsidRDefault="00492E08" w:rsidP="00492E08">
      <w:pPr>
        <w:rPr>
          <w:color w:val="000000"/>
        </w:rPr>
      </w:pPr>
      <w:r w:rsidRPr="00475359">
        <w:rPr>
          <w:color w:val="000000"/>
        </w:rPr>
        <w:t xml:space="preserve">Community risk reduction takes a village; it requires individual actions and collective action to be effective over a longer term.  </w:t>
      </w:r>
      <w:r>
        <w:rPr>
          <w:color w:val="000000"/>
        </w:rPr>
        <w:t>W</w:t>
      </w:r>
      <w:r w:rsidRPr="00475359">
        <w:rPr>
          <w:color w:val="000000"/>
        </w:rPr>
        <w:t>ildfire hazard identification is based on the following fire behavior concepts:</w:t>
      </w:r>
    </w:p>
    <w:p w14:paraId="4BD55CB9" w14:textId="77777777" w:rsidR="00492E08" w:rsidRPr="00475359" w:rsidRDefault="00492E08" w:rsidP="00492E08">
      <w:pPr>
        <w:rPr>
          <w:color w:val="000000"/>
        </w:rPr>
      </w:pPr>
    </w:p>
    <w:p w14:paraId="5352F30F" w14:textId="77777777" w:rsidR="00492E08" w:rsidRPr="00475359" w:rsidRDefault="00492E08" w:rsidP="00D0291F">
      <w:pPr>
        <w:numPr>
          <w:ilvl w:val="0"/>
          <w:numId w:val="2"/>
        </w:numPr>
        <w:spacing w:before="120" w:after="120"/>
        <w:ind w:right="547"/>
        <w:rPr>
          <w:color w:val="000000"/>
        </w:rPr>
      </w:pPr>
      <w:r w:rsidRPr="00475359">
        <w:rPr>
          <w:color w:val="000000"/>
        </w:rPr>
        <w:t>A given fuel (structure or vegetation) can produce a flame length 1 ½ times its height. Thus, a bush that is 12 inches tall can produce a flame length 18 inches in length; a tree that stands 12 feet tall can produce a flame 18 feet long. Shorter fuels produce shorter flames and release less heat.</w:t>
      </w:r>
    </w:p>
    <w:p w14:paraId="60813D2F" w14:textId="77777777" w:rsidR="00020A31" w:rsidRPr="00020A31" w:rsidRDefault="008D021F" w:rsidP="00020A31">
      <w:pPr>
        <w:numPr>
          <w:ilvl w:val="0"/>
          <w:numId w:val="2"/>
        </w:numPr>
        <w:spacing w:before="120" w:after="120"/>
        <w:ind w:right="547"/>
        <w:rPr>
          <w:color w:val="000000"/>
        </w:rPr>
      </w:pPr>
      <w:r w:rsidRPr="004F2C33">
        <w:rPr>
          <w:color w:val="000000"/>
        </w:rPr>
        <w:t xml:space="preserve">Firefighters </w:t>
      </w:r>
      <w:r w:rsidR="00020A31" w:rsidRPr="00020A31">
        <w:rPr>
          <w:color w:val="000000"/>
        </w:rPr>
        <w:t>are reluctant to use direct attack tactics against any flame length greater than four feet because of safety concerns.  A direct attack places firefighters along the head or front of a wildfire where they create a handline—a path down to mineral soil—in front of the flames to stop its growth.  When flames are longer than four feet, firefighters can use indirect attack techniques such as spraying water from further away or building a handline a distance away and burning out unburned fuels between their line and the fire.</w:t>
      </w:r>
    </w:p>
    <w:p w14:paraId="7358AB0B" w14:textId="5A5AEEF3" w:rsidR="00020A31" w:rsidRDefault="00020A31" w:rsidP="00020A31">
      <w:pPr>
        <w:spacing w:before="120" w:after="120"/>
        <w:ind w:left="720" w:right="547"/>
        <w:rPr>
          <w:color w:val="000000"/>
        </w:rPr>
      </w:pPr>
      <w:r w:rsidRPr="00020A31">
        <w:rPr>
          <w:color w:val="000000"/>
        </w:rPr>
        <w:t xml:space="preserve">Flames between four and eight feet in length can be attacked directly with bulldozers and air resources such as air tankers and helicopters.  Flames longer than eight feet can be attacked directly by air resources alone because of the intense heat release and </w:t>
      </w:r>
      <w:r>
        <w:rPr>
          <w:color w:val="000000"/>
        </w:rPr>
        <w:t xml:space="preserve">related </w:t>
      </w:r>
      <w:r w:rsidRPr="00020A31">
        <w:rPr>
          <w:color w:val="000000"/>
        </w:rPr>
        <w:t>safety concerns.</w:t>
      </w:r>
    </w:p>
    <w:p w14:paraId="223C7ACB" w14:textId="28878DD3" w:rsidR="00492E08" w:rsidRDefault="00492E08" w:rsidP="00020A31">
      <w:pPr>
        <w:numPr>
          <w:ilvl w:val="0"/>
          <w:numId w:val="2"/>
        </w:numPr>
        <w:spacing w:before="120" w:after="120"/>
        <w:ind w:right="547"/>
        <w:rPr>
          <w:color w:val="000000"/>
        </w:rPr>
      </w:pPr>
      <w:r w:rsidRPr="00475359">
        <w:rPr>
          <w:color w:val="000000"/>
        </w:rPr>
        <w:t>Before a fuel can burn, it must absorb enough heat to cause the remaining water in it to evaporate</w:t>
      </w:r>
      <w:r>
        <w:rPr>
          <w:color w:val="000000"/>
        </w:rPr>
        <w:t xml:space="preserve">.  The dry part of the fuel then absorbs more heat that causes </w:t>
      </w:r>
      <w:r w:rsidRPr="00475359">
        <w:rPr>
          <w:color w:val="000000"/>
        </w:rPr>
        <w:t xml:space="preserve">the solid fuel to break apart into its gaseous state.  It’s the gaseous state that </w:t>
      </w:r>
      <w:proofErr w:type="gramStart"/>
      <w:r w:rsidRPr="00475359">
        <w:rPr>
          <w:color w:val="000000"/>
        </w:rPr>
        <w:t>actually burns</w:t>
      </w:r>
      <w:proofErr w:type="gramEnd"/>
      <w:r w:rsidRPr="00475359">
        <w:rPr>
          <w:color w:val="000000"/>
        </w:rPr>
        <w:t xml:space="preserve">. Thus, denser, wetter fuels </w:t>
      </w:r>
      <w:r w:rsidR="009A374A">
        <w:rPr>
          <w:color w:val="000000"/>
        </w:rPr>
        <w:t xml:space="preserve">typically </w:t>
      </w:r>
      <w:r w:rsidRPr="00475359">
        <w:rPr>
          <w:color w:val="000000"/>
        </w:rPr>
        <w:t>resist ignition longer than lighter, drier fuels.</w:t>
      </w:r>
    </w:p>
    <w:p w14:paraId="7C665D06" w14:textId="77777777" w:rsidR="009A374A" w:rsidRPr="009A374A" w:rsidRDefault="009A374A" w:rsidP="009A374A">
      <w:pPr>
        <w:numPr>
          <w:ilvl w:val="0"/>
          <w:numId w:val="2"/>
        </w:numPr>
        <w:spacing w:before="120" w:after="120"/>
        <w:ind w:right="547"/>
        <w:rPr>
          <w:color w:val="000000"/>
        </w:rPr>
      </w:pPr>
      <w:r w:rsidRPr="009A374A">
        <w:rPr>
          <w:color w:val="000000"/>
        </w:rPr>
        <w:t>Most deciduous trees and shrubs resist fire because they are full of water.  Gambel oak is an exception.  The resin inside oak makes it flammable for most of the year.</w:t>
      </w:r>
    </w:p>
    <w:p w14:paraId="3F65E948" w14:textId="6FB1B0A2" w:rsidR="009A374A" w:rsidRDefault="009A374A" w:rsidP="009A374A">
      <w:pPr>
        <w:numPr>
          <w:ilvl w:val="0"/>
          <w:numId w:val="2"/>
        </w:numPr>
        <w:spacing w:before="120" w:after="120"/>
        <w:ind w:right="547"/>
        <w:rPr>
          <w:color w:val="000000"/>
        </w:rPr>
      </w:pPr>
      <w:r w:rsidRPr="009A374A">
        <w:rPr>
          <w:color w:val="000000"/>
        </w:rPr>
        <w:t>As noted previously, plants that contain flammable resins, saps and oils are bad choices to have within 30 feet of homes.  These “bad” plant species include Gambel oak, juniper, Pfitzer, cedar, arborvitae, Mugho pine, piñon pine, Austrian pine, and bristlecone pine, as well as decorative conifers such as Alberta or Norway spruce.  They dry and vaporize quickly, which makes them vulnerable to igniting quickly.  They also release significant heat.</w:t>
      </w:r>
    </w:p>
    <w:p w14:paraId="1B6C7BC4" w14:textId="77777777" w:rsidR="009A374A" w:rsidRPr="009A374A" w:rsidRDefault="009A374A" w:rsidP="009A374A">
      <w:pPr>
        <w:pStyle w:val="ListParagraph"/>
        <w:numPr>
          <w:ilvl w:val="0"/>
          <w:numId w:val="2"/>
        </w:numPr>
        <w:rPr>
          <w:color w:val="000000"/>
        </w:rPr>
      </w:pPr>
      <w:r w:rsidRPr="009A374A">
        <w:rPr>
          <w:color w:val="000000"/>
        </w:rPr>
        <w:t>Ponderosa pines are a fire-resistant tree species because they have thick bark and low sap content.  They were prevalent when the area was developed because low-intensity wildfires limited other plants from competing for limited water, soil nutrients, sunlight, and space.</w:t>
      </w:r>
    </w:p>
    <w:p w14:paraId="053F7665" w14:textId="710CDC87" w:rsidR="00492E08" w:rsidRPr="00475359" w:rsidRDefault="00492E08" w:rsidP="00D0291F">
      <w:pPr>
        <w:numPr>
          <w:ilvl w:val="0"/>
          <w:numId w:val="2"/>
        </w:numPr>
        <w:spacing w:before="120" w:after="120"/>
        <w:ind w:right="547"/>
        <w:rPr>
          <w:color w:val="000000"/>
        </w:rPr>
      </w:pPr>
      <w:r w:rsidRPr="00475359">
        <w:rPr>
          <w:color w:val="000000"/>
        </w:rPr>
        <w:t>Most structures ignite from embers: burning chunks of fuels lofted</w:t>
      </w:r>
      <w:r w:rsidR="009A374A">
        <w:rPr>
          <w:color w:val="000000"/>
        </w:rPr>
        <w:t xml:space="preserve"> above a fire </w:t>
      </w:r>
      <w:r w:rsidRPr="00475359">
        <w:rPr>
          <w:color w:val="000000"/>
        </w:rPr>
        <w:t xml:space="preserve">by the rising column of </w:t>
      </w:r>
      <w:r w:rsidR="009A374A">
        <w:rPr>
          <w:color w:val="000000"/>
        </w:rPr>
        <w:t xml:space="preserve">heated </w:t>
      </w:r>
      <w:r w:rsidRPr="00475359">
        <w:rPr>
          <w:color w:val="000000"/>
        </w:rPr>
        <w:t xml:space="preserve">air (a convective column).  When those burning chunks of fuel, which can be pea- to grapefruit-sized, land on other flammable fuels such as dead needles, dead leaves, </w:t>
      </w:r>
      <w:r>
        <w:rPr>
          <w:color w:val="000000"/>
        </w:rPr>
        <w:t xml:space="preserve">junipers, </w:t>
      </w:r>
      <w:r w:rsidRPr="00475359">
        <w:rPr>
          <w:color w:val="000000"/>
        </w:rPr>
        <w:t xml:space="preserve">or combustible </w:t>
      </w:r>
      <w:r w:rsidRPr="00475359">
        <w:rPr>
          <w:color w:val="000000"/>
        </w:rPr>
        <w:lastRenderedPageBreak/>
        <w:t>deck furniture, they can ignite spot fires.</w:t>
      </w:r>
      <w:r w:rsidR="009E3D14">
        <w:rPr>
          <w:color w:val="000000"/>
        </w:rPr>
        <w:t xml:space="preserve">  </w:t>
      </w:r>
      <w:bookmarkStart w:id="1" w:name="_Hlk85716074"/>
      <w:r w:rsidR="009E3D14">
        <w:rPr>
          <w:color w:val="000000"/>
        </w:rPr>
        <w:t>Embers typically find vulnerabilities in the nooks and crannies of buildings.</w:t>
      </w:r>
      <w:bookmarkEnd w:id="1"/>
    </w:p>
    <w:p w14:paraId="626B97DA" w14:textId="2F4F71C2" w:rsidR="00492E08" w:rsidRPr="009A374A" w:rsidRDefault="00492E08" w:rsidP="009A374A">
      <w:pPr>
        <w:numPr>
          <w:ilvl w:val="0"/>
          <w:numId w:val="2"/>
        </w:numPr>
        <w:spacing w:before="120" w:after="120"/>
        <w:ind w:right="547"/>
        <w:rPr>
          <w:color w:val="000000"/>
        </w:rPr>
      </w:pPr>
      <w:r w:rsidRPr="00475359">
        <w:rPr>
          <w:color w:val="000000"/>
        </w:rPr>
        <w:t xml:space="preserve">Structures </w:t>
      </w:r>
      <w:r>
        <w:rPr>
          <w:color w:val="000000"/>
        </w:rPr>
        <w:t xml:space="preserve">also </w:t>
      </w:r>
      <w:r w:rsidRPr="00475359">
        <w:rPr>
          <w:color w:val="000000"/>
        </w:rPr>
        <w:t xml:space="preserve">can ignite from heat radiating laterally from burning fuels such as junipers and other </w:t>
      </w:r>
      <w:r>
        <w:rPr>
          <w:color w:val="000000"/>
        </w:rPr>
        <w:t>buildings</w:t>
      </w:r>
      <w:r w:rsidRPr="00475359">
        <w:rPr>
          <w:color w:val="000000"/>
        </w:rPr>
        <w:t>.</w:t>
      </w:r>
    </w:p>
    <w:p w14:paraId="1E187F1A" w14:textId="7B4E7461" w:rsidR="00492E08" w:rsidRPr="00475359" w:rsidRDefault="00492E08" w:rsidP="00D0291F">
      <w:pPr>
        <w:numPr>
          <w:ilvl w:val="0"/>
          <w:numId w:val="2"/>
        </w:numPr>
        <w:spacing w:before="120" w:after="120"/>
        <w:ind w:right="547"/>
        <w:rPr>
          <w:color w:val="000000"/>
        </w:rPr>
      </w:pPr>
      <w:r w:rsidRPr="00475359">
        <w:rPr>
          <w:color w:val="000000"/>
        </w:rPr>
        <w:t xml:space="preserve">Ladder fuels are low-hanging branches of trees. </w:t>
      </w:r>
      <w:r>
        <w:rPr>
          <w:color w:val="000000"/>
        </w:rPr>
        <w:t xml:space="preserve"> </w:t>
      </w:r>
      <w:r w:rsidRPr="00475359">
        <w:rPr>
          <w:color w:val="000000"/>
        </w:rPr>
        <w:t xml:space="preserve">If they ignite, they allow flames to “climb” into tree canopies.  By removing these ladder fuels, flames can stay on the ground where they typically are </w:t>
      </w:r>
      <w:proofErr w:type="gramStart"/>
      <w:r w:rsidRPr="00475359">
        <w:rPr>
          <w:color w:val="000000"/>
        </w:rPr>
        <w:t>shorter</w:t>
      </w:r>
      <w:proofErr w:type="gramEnd"/>
      <w:r w:rsidRPr="00475359">
        <w:rPr>
          <w:color w:val="000000"/>
        </w:rPr>
        <w:t xml:space="preserve"> and firefighters have an opportunity to extinguish them directly.</w:t>
      </w:r>
    </w:p>
    <w:p w14:paraId="5ABDC6D5" w14:textId="77777777" w:rsidR="00FF02C5" w:rsidRDefault="00FF02C5" w:rsidP="00AD1FD9">
      <w:pPr>
        <w:pStyle w:val="Default"/>
        <w:rPr>
          <w:rFonts w:ascii="Times New Roman" w:hAnsi="Times New Roman" w:cs="Times New Roman"/>
        </w:rPr>
      </w:pPr>
    </w:p>
    <w:p w14:paraId="29401F61" w14:textId="49590EF1" w:rsidR="00CD48DF" w:rsidRDefault="00D90C69" w:rsidP="00DF5173">
      <w:pPr>
        <w:rPr>
          <w:color w:val="000000"/>
        </w:rPr>
      </w:pPr>
      <w:r>
        <w:rPr>
          <w:color w:val="000000"/>
        </w:rPr>
        <w:t xml:space="preserve">SMFR personnel conducted </w:t>
      </w:r>
      <w:r w:rsidR="00713E98">
        <w:rPr>
          <w:color w:val="000000"/>
        </w:rPr>
        <w:t xml:space="preserve">a </w:t>
      </w:r>
      <w:r>
        <w:rPr>
          <w:color w:val="000000"/>
        </w:rPr>
        <w:t>survey</w:t>
      </w:r>
      <w:r w:rsidR="009A374A">
        <w:rPr>
          <w:color w:val="000000"/>
        </w:rPr>
        <w:t xml:space="preserve"> of the neighborhood in </w:t>
      </w:r>
      <w:r w:rsidR="00713E98">
        <w:rPr>
          <w:color w:val="000000"/>
        </w:rPr>
        <w:t>May 2022</w:t>
      </w:r>
      <w:r>
        <w:rPr>
          <w:color w:val="000000"/>
        </w:rPr>
        <w:t xml:space="preserve"> to determine recommendations for</w:t>
      </w:r>
      <w:r w:rsidR="009A374A">
        <w:rPr>
          <w:color w:val="000000"/>
        </w:rPr>
        <w:t xml:space="preserve"> the neighborhood collectively and </w:t>
      </w:r>
      <w:r>
        <w:rPr>
          <w:color w:val="000000"/>
        </w:rPr>
        <w:t>individual property owners.</w:t>
      </w:r>
      <w:r w:rsidR="00DF5173">
        <w:rPr>
          <w:color w:val="000000"/>
        </w:rPr>
        <w:t xml:space="preserve">  Below are recommendations for property owners based on common hazards.</w:t>
      </w:r>
    </w:p>
    <w:p w14:paraId="5B5B53B3" w14:textId="77777777" w:rsidR="00CD48DF" w:rsidRDefault="00CD48DF" w:rsidP="00DF5173">
      <w:pPr>
        <w:rPr>
          <w:color w:val="000000"/>
        </w:rPr>
      </w:pPr>
    </w:p>
    <w:p w14:paraId="4BD530A8" w14:textId="30EF396D" w:rsidR="00DF5173" w:rsidRPr="00475359" w:rsidRDefault="00DF5173" w:rsidP="00DF5173">
      <w:pPr>
        <w:rPr>
          <w:color w:val="000000"/>
        </w:rPr>
      </w:pPr>
      <w:r>
        <w:rPr>
          <w:color w:val="000000"/>
        </w:rPr>
        <w:t>As recommendations, they will not be enforced by SMFR</w:t>
      </w:r>
      <w:r w:rsidR="00D63AAD">
        <w:rPr>
          <w:color w:val="000000"/>
        </w:rPr>
        <w:t>, but they will reduce the potential for ignitions and improve safety for both residents and firefighters</w:t>
      </w:r>
      <w:r>
        <w:rPr>
          <w:color w:val="000000"/>
        </w:rPr>
        <w:t>.</w:t>
      </w:r>
      <w:r w:rsidR="00CD48DF">
        <w:rPr>
          <w:color w:val="000000"/>
        </w:rPr>
        <w:t xml:space="preserve">  During a wildfire incident in which homes or other buildings are threatened, firefighters will prioritize structure protection based on what they deem defensible </w:t>
      </w:r>
      <w:proofErr w:type="gramStart"/>
      <w:r w:rsidR="00CD48DF">
        <w:rPr>
          <w:color w:val="000000"/>
        </w:rPr>
        <w:t>in light of</w:t>
      </w:r>
      <w:proofErr w:type="gramEnd"/>
      <w:r w:rsidR="00CD48DF">
        <w:rPr>
          <w:color w:val="000000"/>
        </w:rPr>
        <w:t xml:space="preserve"> current and expected fire behavior and weather conditions.  Ideally, homeowners will conduct mitigation that allows their homes to withstand low- and moderate-intensity wildfires without firefighter intervention.</w:t>
      </w:r>
    </w:p>
    <w:p w14:paraId="3C2E4530" w14:textId="77777777" w:rsidR="0099156E" w:rsidRPr="001120A4" w:rsidRDefault="0099156E" w:rsidP="00707463">
      <w:pPr>
        <w:rPr>
          <w:color w:val="000000"/>
          <w:sz w:val="28"/>
          <w:szCs w:val="28"/>
          <w:u w:val="single"/>
        </w:rPr>
      </w:pPr>
    </w:p>
    <w:p w14:paraId="48597033" w14:textId="78D03586" w:rsidR="00475359" w:rsidRPr="00AA3414" w:rsidRDefault="00AA3414" w:rsidP="00475359">
      <w:pPr>
        <w:rPr>
          <w:b/>
          <w:bCs/>
          <w:color w:val="000000"/>
        </w:rPr>
      </w:pPr>
      <w:r w:rsidRPr="001A1B7D">
        <w:rPr>
          <w:b/>
          <w:bCs/>
          <w:color w:val="000000"/>
        </w:rPr>
        <w:t>Private Property</w:t>
      </w:r>
    </w:p>
    <w:p w14:paraId="67157814" w14:textId="2603082B" w:rsidR="00D63AAD" w:rsidRDefault="00D63AAD" w:rsidP="00F92FE4">
      <w:pPr>
        <w:numPr>
          <w:ilvl w:val="0"/>
          <w:numId w:val="3"/>
        </w:numPr>
        <w:spacing w:after="240"/>
      </w:pPr>
      <w:r>
        <w:t>Prune branches above roofing to create a six-foot tall window of clearance.  Removing these branches will reduce the volume of leaves and needles that collect on roofing and in gutters, protect shingles from scraping, and protect the tree from any fire on the roof.</w:t>
      </w:r>
    </w:p>
    <w:p w14:paraId="1EF70264" w14:textId="4DA30C7A" w:rsidR="00D63AAD" w:rsidRDefault="00D63AAD" w:rsidP="00F92FE4">
      <w:pPr>
        <w:numPr>
          <w:ilvl w:val="0"/>
          <w:numId w:val="3"/>
        </w:numPr>
        <w:spacing w:after="240"/>
      </w:pPr>
      <w:r>
        <w:t xml:space="preserve">Trim branches away from eaves and the exterior walls.  </w:t>
      </w:r>
      <w:r w:rsidR="00CD48DF">
        <w:t xml:space="preserve">Trimming these branches will </w:t>
      </w:r>
      <w:r>
        <w:t>maintain the integrity of those structural components</w:t>
      </w:r>
      <w:r w:rsidR="00CD48DF">
        <w:t xml:space="preserve"> and </w:t>
      </w:r>
      <w:r>
        <w:t>prevent flames from having a direct route to your home.</w:t>
      </w:r>
    </w:p>
    <w:p w14:paraId="4CD1EAA5" w14:textId="549F64E8" w:rsidR="00D63AAD" w:rsidRDefault="00D63AAD" w:rsidP="00F92FE4">
      <w:pPr>
        <w:numPr>
          <w:ilvl w:val="0"/>
          <w:numId w:val="3"/>
        </w:numPr>
        <w:spacing w:after="240"/>
      </w:pPr>
      <w:r>
        <w:t>Eliminate fuels under decking.</w:t>
      </w:r>
    </w:p>
    <w:p w14:paraId="2A323809" w14:textId="06301416" w:rsidR="00475359" w:rsidRPr="00D63AAD" w:rsidRDefault="00475359" w:rsidP="00F92FE4">
      <w:pPr>
        <w:numPr>
          <w:ilvl w:val="0"/>
          <w:numId w:val="3"/>
        </w:numPr>
        <w:spacing w:after="240"/>
      </w:pPr>
      <w:r w:rsidRPr="00D63AAD">
        <w:t>Remove dead pine needles and dead leaves from roofing, gutters, gutter screens, and along the base of walls.  These piles of dead vegetation are easy fuel for embers.</w:t>
      </w:r>
    </w:p>
    <w:p w14:paraId="0B1FD4FC" w14:textId="4968ABF7" w:rsidR="00F42F53" w:rsidRDefault="00F42F53" w:rsidP="00F92FE4">
      <w:pPr>
        <w:numPr>
          <w:ilvl w:val="0"/>
          <w:numId w:val="3"/>
        </w:numPr>
        <w:spacing w:after="240"/>
      </w:pPr>
      <w:r w:rsidRPr="00D63AAD">
        <w:t>Add 1/8-inch mesh to vents to prevent embers from entering ductwork, attics, and eaves.</w:t>
      </w:r>
    </w:p>
    <w:p w14:paraId="4F9A0EB4" w14:textId="4245CF8B" w:rsidR="006466E6" w:rsidRPr="00D63AAD" w:rsidRDefault="006466E6" w:rsidP="00F92FE4">
      <w:pPr>
        <w:numPr>
          <w:ilvl w:val="0"/>
          <w:numId w:val="3"/>
        </w:numPr>
        <w:spacing w:after="240"/>
      </w:pPr>
      <w:r>
        <w:t>Minimize vegetation growing along wood fences that connect to homes.  Wood fencing can act like a fuse and lead flames to homes.</w:t>
      </w:r>
    </w:p>
    <w:p w14:paraId="2E171B69" w14:textId="0BAA63B2" w:rsidR="00394140" w:rsidRDefault="00E7607E" w:rsidP="00F92FE4">
      <w:pPr>
        <w:numPr>
          <w:ilvl w:val="0"/>
          <w:numId w:val="3"/>
        </w:numPr>
        <w:spacing w:after="240"/>
      </w:pPr>
      <w:r w:rsidRPr="00D63AAD">
        <w:t>Replace junipers and other flammable shrubs and groundcover</w:t>
      </w:r>
      <w:r w:rsidR="00AA3414">
        <w:t xml:space="preserve"> within 30 feet of buildings</w:t>
      </w:r>
      <w:r w:rsidRPr="00D63AAD">
        <w:t xml:space="preserve"> with </w:t>
      </w:r>
      <w:r w:rsidR="00A0340E" w:rsidRPr="00D63AAD">
        <w:t xml:space="preserve">native </w:t>
      </w:r>
      <w:r w:rsidRPr="00D63AAD">
        <w:t>wildfire-resistant species</w:t>
      </w:r>
      <w:r w:rsidR="00A0340E" w:rsidRPr="00D63AAD">
        <w:t xml:space="preserve"> including the following options</w:t>
      </w:r>
      <w:r w:rsidR="00AA3414">
        <w:t>:</w:t>
      </w:r>
    </w:p>
    <w:tbl>
      <w:tblPr>
        <w:tblW w:w="5952" w:type="dxa"/>
        <w:tblInd w:w="-5" w:type="dxa"/>
        <w:tblLook w:val="04A0" w:firstRow="1" w:lastRow="0" w:firstColumn="1" w:lastColumn="0" w:noHBand="0" w:noVBand="1"/>
      </w:tblPr>
      <w:tblGrid>
        <w:gridCol w:w="3400"/>
        <w:gridCol w:w="1072"/>
        <w:gridCol w:w="1480"/>
      </w:tblGrid>
      <w:tr w:rsidR="00713E98" w14:paraId="07008A10" w14:textId="77777777" w:rsidTr="00CA31CE">
        <w:trPr>
          <w:trHeight w:val="312"/>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0E20F" w14:textId="77777777" w:rsidR="00713E98" w:rsidRDefault="00713E98">
            <w:pPr>
              <w:rPr>
                <w:rFonts w:ascii="Arial" w:hAnsi="Arial" w:cs="Arial"/>
                <w:b/>
                <w:bCs/>
              </w:rPr>
            </w:pPr>
            <w:r>
              <w:rPr>
                <w:rFonts w:ascii="Arial" w:hAnsi="Arial" w:cs="Arial"/>
                <w:b/>
                <w:bCs/>
              </w:rPr>
              <w:lastRenderedPageBreak/>
              <w:t>Fire-Resistant Groundcovers</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2FCD3B75" w14:textId="0EDA8D2B" w:rsidR="00713E98" w:rsidRDefault="00713E98">
            <w:pPr>
              <w:jc w:val="center"/>
              <w:rPr>
                <w:rFonts w:ascii="Calibri" w:hAnsi="Calibri" w:cs="Calibri"/>
                <w:color w:val="000000"/>
                <w:sz w:val="22"/>
                <w:szCs w:val="22"/>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F6EC175"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 </w:t>
            </w:r>
          </w:p>
        </w:tc>
      </w:tr>
      <w:tr w:rsidR="00713E98" w14:paraId="1C699BB7" w14:textId="77777777" w:rsidTr="00CA31CE">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3ABD324C" w14:textId="77777777" w:rsidR="00713E98" w:rsidRDefault="00713E98">
            <w:pPr>
              <w:rPr>
                <w:rFonts w:ascii="Arial" w:hAnsi="Arial" w:cs="Arial"/>
                <w:b/>
                <w:bCs/>
                <w:sz w:val="20"/>
                <w:szCs w:val="20"/>
              </w:rPr>
            </w:pPr>
            <w:r>
              <w:rPr>
                <w:rFonts w:ascii="Arial" w:hAnsi="Arial" w:cs="Arial"/>
                <w:b/>
                <w:bCs/>
                <w:sz w:val="20"/>
                <w:szCs w:val="20"/>
              </w:rPr>
              <w:t>Common Name</w:t>
            </w:r>
          </w:p>
        </w:tc>
        <w:tc>
          <w:tcPr>
            <w:tcW w:w="1072" w:type="dxa"/>
            <w:tcBorders>
              <w:top w:val="nil"/>
              <w:left w:val="nil"/>
              <w:bottom w:val="single" w:sz="4" w:space="0" w:color="auto"/>
              <w:right w:val="single" w:sz="4" w:space="0" w:color="auto"/>
            </w:tcBorders>
            <w:shd w:val="clear" w:color="auto" w:fill="auto"/>
            <w:noWrap/>
            <w:vAlign w:val="bottom"/>
            <w:hideMark/>
          </w:tcPr>
          <w:p w14:paraId="073F6714" w14:textId="77777777" w:rsidR="00713E98" w:rsidRDefault="00713E98">
            <w:pPr>
              <w:jc w:val="center"/>
              <w:rPr>
                <w:rFonts w:ascii="Arial" w:hAnsi="Arial" w:cs="Arial"/>
                <w:b/>
                <w:bCs/>
                <w:sz w:val="20"/>
                <w:szCs w:val="20"/>
              </w:rPr>
            </w:pPr>
            <w:r>
              <w:rPr>
                <w:rFonts w:ascii="Arial" w:hAnsi="Arial" w:cs="Arial"/>
                <w:b/>
                <w:bCs/>
                <w:sz w:val="20"/>
                <w:szCs w:val="20"/>
              </w:rPr>
              <w:t>Watering</w:t>
            </w:r>
          </w:p>
        </w:tc>
        <w:tc>
          <w:tcPr>
            <w:tcW w:w="1480" w:type="dxa"/>
            <w:tcBorders>
              <w:top w:val="nil"/>
              <w:left w:val="nil"/>
              <w:bottom w:val="single" w:sz="4" w:space="0" w:color="auto"/>
              <w:right w:val="single" w:sz="4" w:space="0" w:color="auto"/>
            </w:tcBorders>
            <w:shd w:val="clear" w:color="auto" w:fill="auto"/>
            <w:noWrap/>
            <w:vAlign w:val="bottom"/>
            <w:hideMark/>
          </w:tcPr>
          <w:p w14:paraId="26621919" w14:textId="77777777" w:rsidR="00713E98" w:rsidRDefault="00713E98">
            <w:pPr>
              <w:jc w:val="center"/>
              <w:rPr>
                <w:rFonts w:ascii="Arial" w:hAnsi="Arial" w:cs="Arial"/>
                <w:b/>
                <w:bCs/>
                <w:sz w:val="20"/>
                <w:szCs w:val="20"/>
              </w:rPr>
            </w:pPr>
            <w:r>
              <w:rPr>
                <w:rFonts w:ascii="Arial" w:hAnsi="Arial" w:cs="Arial"/>
                <w:b/>
                <w:bCs/>
                <w:sz w:val="20"/>
                <w:szCs w:val="20"/>
              </w:rPr>
              <w:t>Lighting</w:t>
            </w:r>
          </w:p>
        </w:tc>
      </w:tr>
      <w:tr w:rsidR="00713E98" w14:paraId="6068D1B4" w14:textId="77777777" w:rsidTr="00CA31CE">
        <w:trPr>
          <w:trHeight w:val="33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1A8787D6" w14:textId="77777777" w:rsidR="00713E98" w:rsidRDefault="00713E98">
            <w:pPr>
              <w:rPr>
                <w:rFonts w:ascii="Calibri" w:hAnsi="Calibri" w:cs="Calibri"/>
                <w:color w:val="000000"/>
                <w:sz w:val="22"/>
                <w:szCs w:val="22"/>
              </w:rPr>
            </w:pPr>
            <w:r>
              <w:rPr>
                <w:rFonts w:ascii="Calibri" w:hAnsi="Calibri" w:cs="Calibri"/>
                <w:color w:val="000000"/>
                <w:sz w:val="22"/>
                <w:szCs w:val="22"/>
              </w:rPr>
              <w:t>Creeping grape holly</w:t>
            </w:r>
          </w:p>
        </w:tc>
        <w:tc>
          <w:tcPr>
            <w:tcW w:w="1072" w:type="dxa"/>
            <w:tcBorders>
              <w:top w:val="nil"/>
              <w:left w:val="nil"/>
              <w:bottom w:val="single" w:sz="4" w:space="0" w:color="auto"/>
              <w:right w:val="single" w:sz="4" w:space="0" w:color="auto"/>
            </w:tcBorders>
            <w:shd w:val="clear" w:color="auto" w:fill="auto"/>
            <w:noWrap/>
            <w:vAlign w:val="bottom"/>
            <w:hideMark/>
          </w:tcPr>
          <w:p w14:paraId="5C72D3BD"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Low</w:t>
            </w:r>
          </w:p>
        </w:tc>
        <w:tc>
          <w:tcPr>
            <w:tcW w:w="1480" w:type="dxa"/>
            <w:tcBorders>
              <w:top w:val="nil"/>
              <w:left w:val="nil"/>
              <w:bottom w:val="single" w:sz="4" w:space="0" w:color="auto"/>
              <w:right w:val="single" w:sz="4" w:space="0" w:color="auto"/>
            </w:tcBorders>
            <w:shd w:val="clear" w:color="auto" w:fill="auto"/>
            <w:noWrap/>
            <w:vAlign w:val="bottom"/>
            <w:hideMark/>
          </w:tcPr>
          <w:p w14:paraId="3C31DFF0"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Shade</w:t>
            </w:r>
          </w:p>
        </w:tc>
      </w:tr>
      <w:tr w:rsidR="00713E98" w14:paraId="621E24F9" w14:textId="77777777" w:rsidTr="00CA31CE">
        <w:trPr>
          <w:trHeight w:val="33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3041C63A" w14:textId="77777777" w:rsidR="00713E98" w:rsidRDefault="00713E98">
            <w:pPr>
              <w:rPr>
                <w:rFonts w:ascii="Calibri" w:hAnsi="Calibri" w:cs="Calibri"/>
                <w:sz w:val="22"/>
                <w:szCs w:val="22"/>
              </w:rPr>
            </w:pPr>
            <w:r>
              <w:rPr>
                <w:rFonts w:ascii="Calibri" w:hAnsi="Calibri" w:cs="Calibri"/>
                <w:sz w:val="22"/>
                <w:szCs w:val="22"/>
              </w:rPr>
              <w:t>Kinnikinnick</w:t>
            </w:r>
          </w:p>
        </w:tc>
        <w:tc>
          <w:tcPr>
            <w:tcW w:w="1072" w:type="dxa"/>
            <w:tcBorders>
              <w:top w:val="nil"/>
              <w:left w:val="nil"/>
              <w:bottom w:val="single" w:sz="4" w:space="0" w:color="auto"/>
              <w:right w:val="single" w:sz="4" w:space="0" w:color="auto"/>
            </w:tcBorders>
            <w:shd w:val="clear" w:color="auto" w:fill="auto"/>
            <w:noWrap/>
            <w:vAlign w:val="bottom"/>
            <w:hideMark/>
          </w:tcPr>
          <w:p w14:paraId="665E5EC2"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Medium</w:t>
            </w:r>
          </w:p>
        </w:tc>
        <w:tc>
          <w:tcPr>
            <w:tcW w:w="1480" w:type="dxa"/>
            <w:tcBorders>
              <w:top w:val="nil"/>
              <w:left w:val="nil"/>
              <w:bottom w:val="single" w:sz="4" w:space="0" w:color="auto"/>
              <w:right w:val="single" w:sz="4" w:space="0" w:color="auto"/>
            </w:tcBorders>
            <w:shd w:val="clear" w:color="auto" w:fill="auto"/>
            <w:noWrap/>
            <w:vAlign w:val="bottom"/>
            <w:hideMark/>
          </w:tcPr>
          <w:p w14:paraId="4D662173"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Either</w:t>
            </w:r>
          </w:p>
        </w:tc>
      </w:tr>
      <w:tr w:rsidR="00713E98" w14:paraId="1F0D3119" w14:textId="77777777" w:rsidTr="00CA31CE">
        <w:trPr>
          <w:trHeight w:val="33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397D4963" w14:textId="77777777" w:rsidR="00713E98" w:rsidRDefault="00713E98">
            <w:pPr>
              <w:rPr>
                <w:rFonts w:ascii="Calibri" w:hAnsi="Calibri" w:cs="Calibri"/>
                <w:sz w:val="22"/>
                <w:szCs w:val="22"/>
              </w:rPr>
            </w:pPr>
            <w:r>
              <w:rPr>
                <w:rFonts w:ascii="Calibri" w:hAnsi="Calibri" w:cs="Calibri"/>
                <w:sz w:val="22"/>
                <w:szCs w:val="22"/>
              </w:rPr>
              <w:t>Mat penstemon</w:t>
            </w:r>
          </w:p>
        </w:tc>
        <w:tc>
          <w:tcPr>
            <w:tcW w:w="1072" w:type="dxa"/>
            <w:tcBorders>
              <w:top w:val="nil"/>
              <w:left w:val="nil"/>
              <w:bottom w:val="single" w:sz="4" w:space="0" w:color="auto"/>
              <w:right w:val="single" w:sz="4" w:space="0" w:color="auto"/>
            </w:tcBorders>
            <w:shd w:val="clear" w:color="auto" w:fill="auto"/>
            <w:noWrap/>
            <w:vAlign w:val="bottom"/>
            <w:hideMark/>
          </w:tcPr>
          <w:p w14:paraId="16752825"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Low</w:t>
            </w:r>
          </w:p>
        </w:tc>
        <w:tc>
          <w:tcPr>
            <w:tcW w:w="1480" w:type="dxa"/>
            <w:tcBorders>
              <w:top w:val="nil"/>
              <w:left w:val="nil"/>
              <w:bottom w:val="single" w:sz="4" w:space="0" w:color="auto"/>
              <w:right w:val="single" w:sz="4" w:space="0" w:color="auto"/>
            </w:tcBorders>
            <w:shd w:val="clear" w:color="auto" w:fill="auto"/>
            <w:noWrap/>
            <w:vAlign w:val="bottom"/>
            <w:hideMark/>
          </w:tcPr>
          <w:p w14:paraId="2791CA5E"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Sun</w:t>
            </w:r>
          </w:p>
        </w:tc>
      </w:tr>
      <w:tr w:rsidR="00713E98" w14:paraId="6E7FB642" w14:textId="77777777" w:rsidTr="00CA31CE">
        <w:trPr>
          <w:trHeight w:val="33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5821415B" w14:textId="77777777" w:rsidR="00713E98" w:rsidRDefault="00713E98">
            <w:pPr>
              <w:rPr>
                <w:rFonts w:ascii="Calibri" w:hAnsi="Calibri" w:cs="Calibri"/>
                <w:sz w:val="22"/>
                <w:szCs w:val="22"/>
              </w:rPr>
            </w:pPr>
            <w:r>
              <w:rPr>
                <w:rFonts w:ascii="Calibri" w:hAnsi="Calibri" w:cs="Calibri"/>
                <w:sz w:val="22"/>
                <w:szCs w:val="22"/>
              </w:rPr>
              <w:t>Mouse ear chickweed</w:t>
            </w:r>
          </w:p>
        </w:tc>
        <w:tc>
          <w:tcPr>
            <w:tcW w:w="1072" w:type="dxa"/>
            <w:tcBorders>
              <w:top w:val="nil"/>
              <w:left w:val="nil"/>
              <w:bottom w:val="single" w:sz="4" w:space="0" w:color="auto"/>
              <w:right w:val="single" w:sz="4" w:space="0" w:color="auto"/>
            </w:tcBorders>
            <w:shd w:val="clear" w:color="auto" w:fill="auto"/>
            <w:noWrap/>
            <w:vAlign w:val="bottom"/>
            <w:hideMark/>
          </w:tcPr>
          <w:p w14:paraId="0ED51F85"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Medium</w:t>
            </w:r>
          </w:p>
        </w:tc>
        <w:tc>
          <w:tcPr>
            <w:tcW w:w="1480" w:type="dxa"/>
            <w:tcBorders>
              <w:top w:val="nil"/>
              <w:left w:val="nil"/>
              <w:bottom w:val="single" w:sz="4" w:space="0" w:color="auto"/>
              <w:right w:val="single" w:sz="4" w:space="0" w:color="auto"/>
            </w:tcBorders>
            <w:shd w:val="clear" w:color="auto" w:fill="auto"/>
            <w:noWrap/>
            <w:vAlign w:val="bottom"/>
            <w:hideMark/>
          </w:tcPr>
          <w:p w14:paraId="2126F487"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Partly Shaded</w:t>
            </w:r>
          </w:p>
        </w:tc>
      </w:tr>
      <w:tr w:rsidR="00713E98" w14:paraId="7D86252E" w14:textId="77777777" w:rsidTr="00CA31CE">
        <w:trPr>
          <w:trHeight w:val="33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347FEC4D" w14:textId="77777777" w:rsidR="00713E98" w:rsidRDefault="00713E98">
            <w:pPr>
              <w:rPr>
                <w:rFonts w:ascii="Calibri" w:hAnsi="Calibri" w:cs="Calibri"/>
                <w:sz w:val="22"/>
                <w:szCs w:val="22"/>
              </w:rPr>
            </w:pPr>
            <w:r>
              <w:rPr>
                <w:rFonts w:ascii="Calibri" w:hAnsi="Calibri" w:cs="Calibri"/>
                <w:sz w:val="22"/>
                <w:szCs w:val="22"/>
              </w:rPr>
              <w:t>Northern bedstraw</w:t>
            </w:r>
          </w:p>
        </w:tc>
        <w:tc>
          <w:tcPr>
            <w:tcW w:w="1072" w:type="dxa"/>
            <w:tcBorders>
              <w:top w:val="nil"/>
              <w:left w:val="nil"/>
              <w:bottom w:val="single" w:sz="4" w:space="0" w:color="auto"/>
              <w:right w:val="single" w:sz="4" w:space="0" w:color="auto"/>
            </w:tcBorders>
            <w:shd w:val="clear" w:color="auto" w:fill="auto"/>
            <w:noWrap/>
            <w:vAlign w:val="bottom"/>
            <w:hideMark/>
          </w:tcPr>
          <w:p w14:paraId="2A991639"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Medium</w:t>
            </w:r>
          </w:p>
        </w:tc>
        <w:tc>
          <w:tcPr>
            <w:tcW w:w="1480" w:type="dxa"/>
            <w:tcBorders>
              <w:top w:val="nil"/>
              <w:left w:val="nil"/>
              <w:bottom w:val="single" w:sz="4" w:space="0" w:color="auto"/>
              <w:right w:val="single" w:sz="4" w:space="0" w:color="auto"/>
            </w:tcBorders>
            <w:shd w:val="clear" w:color="auto" w:fill="auto"/>
            <w:noWrap/>
            <w:vAlign w:val="bottom"/>
            <w:hideMark/>
          </w:tcPr>
          <w:p w14:paraId="4DF650CA"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Shade</w:t>
            </w:r>
          </w:p>
        </w:tc>
      </w:tr>
      <w:tr w:rsidR="00713E98" w14:paraId="7B500FC9" w14:textId="77777777" w:rsidTr="00CA31CE">
        <w:trPr>
          <w:trHeight w:val="33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1E4D40B6" w14:textId="77777777" w:rsidR="00713E98" w:rsidRDefault="00713E98">
            <w:pPr>
              <w:rPr>
                <w:rFonts w:ascii="Calibri" w:hAnsi="Calibri" w:cs="Calibri"/>
                <w:sz w:val="22"/>
                <w:szCs w:val="22"/>
              </w:rPr>
            </w:pPr>
            <w:r>
              <w:rPr>
                <w:rFonts w:ascii="Calibri" w:hAnsi="Calibri" w:cs="Calibri"/>
                <w:sz w:val="22"/>
                <w:szCs w:val="22"/>
              </w:rPr>
              <w:t>Rosy pussytoes</w:t>
            </w:r>
          </w:p>
        </w:tc>
        <w:tc>
          <w:tcPr>
            <w:tcW w:w="1072" w:type="dxa"/>
            <w:tcBorders>
              <w:top w:val="nil"/>
              <w:left w:val="nil"/>
              <w:bottom w:val="single" w:sz="4" w:space="0" w:color="auto"/>
              <w:right w:val="single" w:sz="4" w:space="0" w:color="auto"/>
            </w:tcBorders>
            <w:shd w:val="clear" w:color="auto" w:fill="auto"/>
            <w:noWrap/>
            <w:vAlign w:val="bottom"/>
            <w:hideMark/>
          </w:tcPr>
          <w:p w14:paraId="14B84848"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Medium</w:t>
            </w:r>
          </w:p>
        </w:tc>
        <w:tc>
          <w:tcPr>
            <w:tcW w:w="1480" w:type="dxa"/>
            <w:tcBorders>
              <w:top w:val="nil"/>
              <w:left w:val="nil"/>
              <w:bottom w:val="single" w:sz="4" w:space="0" w:color="auto"/>
              <w:right w:val="single" w:sz="4" w:space="0" w:color="auto"/>
            </w:tcBorders>
            <w:shd w:val="clear" w:color="auto" w:fill="auto"/>
            <w:noWrap/>
            <w:vAlign w:val="bottom"/>
            <w:hideMark/>
          </w:tcPr>
          <w:p w14:paraId="7CB9B48A"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Partly Shaded</w:t>
            </w:r>
          </w:p>
        </w:tc>
      </w:tr>
      <w:tr w:rsidR="00713E98" w14:paraId="1A0A0075" w14:textId="77777777" w:rsidTr="00CA31CE">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497A8363" w14:textId="77777777" w:rsidR="00713E98" w:rsidRDefault="00713E98">
            <w:pPr>
              <w:rPr>
                <w:rFonts w:ascii="Calibri" w:hAnsi="Calibri" w:cs="Calibri"/>
                <w:sz w:val="22"/>
                <w:szCs w:val="22"/>
              </w:rPr>
            </w:pPr>
            <w:proofErr w:type="gramStart"/>
            <w:r>
              <w:rPr>
                <w:rFonts w:ascii="Calibri" w:hAnsi="Calibri" w:cs="Calibri"/>
                <w:sz w:val="22"/>
                <w:szCs w:val="22"/>
              </w:rPr>
              <w:t>Small-leaf</w:t>
            </w:r>
            <w:proofErr w:type="gramEnd"/>
            <w:r>
              <w:rPr>
                <w:rFonts w:ascii="Calibri" w:hAnsi="Calibri" w:cs="Calibri"/>
                <w:sz w:val="22"/>
                <w:szCs w:val="22"/>
              </w:rPr>
              <w:t xml:space="preserve"> pussytoes</w:t>
            </w:r>
          </w:p>
        </w:tc>
        <w:tc>
          <w:tcPr>
            <w:tcW w:w="1072" w:type="dxa"/>
            <w:tcBorders>
              <w:top w:val="nil"/>
              <w:left w:val="nil"/>
              <w:bottom w:val="single" w:sz="4" w:space="0" w:color="auto"/>
              <w:right w:val="single" w:sz="4" w:space="0" w:color="auto"/>
            </w:tcBorders>
            <w:shd w:val="clear" w:color="auto" w:fill="auto"/>
            <w:noWrap/>
            <w:vAlign w:val="bottom"/>
            <w:hideMark/>
          </w:tcPr>
          <w:p w14:paraId="7C0F400F"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Medium</w:t>
            </w:r>
          </w:p>
        </w:tc>
        <w:tc>
          <w:tcPr>
            <w:tcW w:w="1480" w:type="dxa"/>
            <w:tcBorders>
              <w:top w:val="nil"/>
              <w:left w:val="nil"/>
              <w:bottom w:val="single" w:sz="4" w:space="0" w:color="auto"/>
              <w:right w:val="single" w:sz="4" w:space="0" w:color="auto"/>
            </w:tcBorders>
            <w:shd w:val="clear" w:color="auto" w:fill="auto"/>
            <w:noWrap/>
            <w:vAlign w:val="bottom"/>
            <w:hideMark/>
          </w:tcPr>
          <w:p w14:paraId="70196A25"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Partly Shaded</w:t>
            </w:r>
          </w:p>
        </w:tc>
      </w:tr>
    </w:tbl>
    <w:p w14:paraId="71CAC7D3" w14:textId="4190E97D" w:rsidR="00DB71EA" w:rsidRDefault="00DB71EA" w:rsidP="00707463">
      <w:pPr>
        <w:rPr>
          <w:color w:val="000000"/>
        </w:rPr>
      </w:pPr>
    </w:p>
    <w:tbl>
      <w:tblPr>
        <w:tblW w:w="5952" w:type="dxa"/>
        <w:tblInd w:w="-5" w:type="dxa"/>
        <w:tblLook w:val="04A0" w:firstRow="1" w:lastRow="0" w:firstColumn="1" w:lastColumn="0" w:noHBand="0" w:noVBand="1"/>
      </w:tblPr>
      <w:tblGrid>
        <w:gridCol w:w="3400"/>
        <w:gridCol w:w="1072"/>
        <w:gridCol w:w="1480"/>
      </w:tblGrid>
      <w:tr w:rsidR="00713E98" w14:paraId="2EDF47F8" w14:textId="77777777" w:rsidTr="00CA31CE">
        <w:trPr>
          <w:trHeight w:val="312"/>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163FB" w14:textId="77777777" w:rsidR="00713E98" w:rsidRDefault="00713E98">
            <w:pPr>
              <w:rPr>
                <w:rFonts w:ascii="Arial" w:hAnsi="Arial" w:cs="Arial"/>
                <w:b/>
                <w:bCs/>
              </w:rPr>
            </w:pPr>
            <w:r>
              <w:rPr>
                <w:rFonts w:ascii="Arial" w:hAnsi="Arial" w:cs="Arial"/>
                <w:b/>
                <w:bCs/>
              </w:rPr>
              <w:t>Fire-Resistant Low Shrubs</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04B55EE5"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D061EFB"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 </w:t>
            </w:r>
          </w:p>
        </w:tc>
      </w:tr>
      <w:tr w:rsidR="00713E98" w14:paraId="305043E9" w14:textId="77777777" w:rsidTr="00CA31CE">
        <w:trPr>
          <w:trHeight w:val="36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46D8C531" w14:textId="77777777" w:rsidR="00713E98" w:rsidRDefault="00713E98">
            <w:pPr>
              <w:rPr>
                <w:rFonts w:ascii="Arial" w:hAnsi="Arial" w:cs="Arial"/>
                <w:b/>
                <w:bCs/>
                <w:sz w:val="20"/>
                <w:szCs w:val="20"/>
              </w:rPr>
            </w:pPr>
            <w:r>
              <w:rPr>
                <w:rFonts w:ascii="Arial" w:hAnsi="Arial" w:cs="Arial"/>
                <w:b/>
                <w:bCs/>
                <w:sz w:val="20"/>
                <w:szCs w:val="20"/>
              </w:rPr>
              <w:t>Common Name</w:t>
            </w:r>
          </w:p>
        </w:tc>
        <w:tc>
          <w:tcPr>
            <w:tcW w:w="1072" w:type="dxa"/>
            <w:tcBorders>
              <w:top w:val="nil"/>
              <w:left w:val="nil"/>
              <w:bottom w:val="single" w:sz="4" w:space="0" w:color="auto"/>
              <w:right w:val="single" w:sz="4" w:space="0" w:color="auto"/>
            </w:tcBorders>
            <w:shd w:val="clear" w:color="auto" w:fill="auto"/>
            <w:noWrap/>
            <w:vAlign w:val="bottom"/>
            <w:hideMark/>
          </w:tcPr>
          <w:p w14:paraId="0511C950" w14:textId="77777777" w:rsidR="00713E98" w:rsidRDefault="00713E98">
            <w:pPr>
              <w:jc w:val="center"/>
              <w:rPr>
                <w:rFonts w:ascii="Arial" w:hAnsi="Arial" w:cs="Arial"/>
                <w:b/>
                <w:bCs/>
                <w:sz w:val="20"/>
                <w:szCs w:val="20"/>
              </w:rPr>
            </w:pPr>
            <w:r>
              <w:rPr>
                <w:rFonts w:ascii="Arial" w:hAnsi="Arial" w:cs="Arial"/>
                <w:b/>
                <w:bCs/>
                <w:sz w:val="20"/>
                <w:szCs w:val="20"/>
              </w:rPr>
              <w:t>Watering</w:t>
            </w:r>
          </w:p>
        </w:tc>
        <w:tc>
          <w:tcPr>
            <w:tcW w:w="1480" w:type="dxa"/>
            <w:tcBorders>
              <w:top w:val="nil"/>
              <w:left w:val="nil"/>
              <w:bottom w:val="single" w:sz="4" w:space="0" w:color="auto"/>
              <w:right w:val="single" w:sz="4" w:space="0" w:color="auto"/>
            </w:tcBorders>
            <w:shd w:val="clear" w:color="auto" w:fill="auto"/>
            <w:noWrap/>
            <w:vAlign w:val="bottom"/>
            <w:hideMark/>
          </w:tcPr>
          <w:p w14:paraId="1664B3BE" w14:textId="77777777" w:rsidR="00713E98" w:rsidRDefault="00713E98">
            <w:pPr>
              <w:jc w:val="center"/>
              <w:rPr>
                <w:rFonts w:ascii="Arial" w:hAnsi="Arial" w:cs="Arial"/>
                <w:b/>
                <w:bCs/>
                <w:sz w:val="20"/>
                <w:szCs w:val="20"/>
              </w:rPr>
            </w:pPr>
            <w:r>
              <w:rPr>
                <w:rFonts w:ascii="Arial" w:hAnsi="Arial" w:cs="Arial"/>
                <w:b/>
                <w:bCs/>
                <w:sz w:val="20"/>
                <w:szCs w:val="20"/>
              </w:rPr>
              <w:t>Lighting</w:t>
            </w:r>
          </w:p>
        </w:tc>
      </w:tr>
      <w:tr w:rsidR="00713E98" w14:paraId="321F1802" w14:textId="77777777" w:rsidTr="00CA31CE">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124A0ADA" w14:textId="77777777" w:rsidR="00713E98" w:rsidRDefault="00713E98">
            <w:pPr>
              <w:rPr>
                <w:rFonts w:ascii="Calibri" w:hAnsi="Calibri" w:cs="Calibri"/>
                <w:sz w:val="22"/>
                <w:szCs w:val="22"/>
              </w:rPr>
            </w:pPr>
            <w:r>
              <w:rPr>
                <w:rFonts w:ascii="Calibri" w:hAnsi="Calibri" w:cs="Calibri"/>
                <w:sz w:val="22"/>
                <w:szCs w:val="22"/>
              </w:rPr>
              <w:t>Adam's needle</w:t>
            </w:r>
          </w:p>
        </w:tc>
        <w:tc>
          <w:tcPr>
            <w:tcW w:w="1072" w:type="dxa"/>
            <w:tcBorders>
              <w:top w:val="nil"/>
              <w:left w:val="nil"/>
              <w:bottom w:val="single" w:sz="4" w:space="0" w:color="auto"/>
              <w:right w:val="single" w:sz="4" w:space="0" w:color="auto"/>
            </w:tcBorders>
            <w:shd w:val="clear" w:color="auto" w:fill="auto"/>
            <w:noWrap/>
            <w:vAlign w:val="bottom"/>
            <w:hideMark/>
          </w:tcPr>
          <w:p w14:paraId="3D8F126E"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Medium</w:t>
            </w:r>
          </w:p>
        </w:tc>
        <w:tc>
          <w:tcPr>
            <w:tcW w:w="1480" w:type="dxa"/>
            <w:tcBorders>
              <w:top w:val="nil"/>
              <w:left w:val="nil"/>
              <w:bottom w:val="single" w:sz="4" w:space="0" w:color="auto"/>
              <w:right w:val="single" w:sz="4" w:space="0" w:color="auto"/>
            </w:tcBorders>
            <w:shd w:val="clear" w:color="auto" w:fill="auto"/>
            <w:noWrap/>
            <w:vAlign w:val="bottom"/>
            <w:hideMark/>
          </w:tcPr>
          <w:p w14:paraId="34C2D982"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Partly Shaded</w:t>
            </w:r>
          </w:p>
        </w:tc>
      </w:tr>
      <w:tr w:rsidR="00713E98" w14:paraId="3AE7BDA6" w14:textId="77777777" w:rsidTr="00CA31CE">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6DE8DF03" w14:textId="77777777" w:rsidR="00713E98" w:rsidRDefault="00713E98">
            <w:pPr>
              <w:rPr>
                <w:rFonts w:ascii="Calibri" w:hAnsi="Calibri" w:cs="Calibri"/>
                <w:sz w:val="22"/>
                <w:szCs w:val="22"/>
              </w:rPr>
            </w:pPr>
            <w:r>
              <w:rPr>
                <w:rFonts w:ascii="Calibri" w:hAnsi="Calibri" w:cs="Calibri"/>
                <w:sz w:val="22"/>
                <w:szCs w:val="22"/>
              </w:rPr>
              <w:t>Antelope bitterbrush</w:t>
            </w:r>
          </w:p>
        </w:tc>
        <w:tc>
          <w:tcPr>
            <w:tcW w:w="1072" w:type="dxa"/>
            <w:tcBorders>
              <w:top w:val="nil"/>
              <w:left w:val="nil"/>
              <w:bottom w:val="single" w:sz="4" w:space="0" w:color="auto"/>
              <w:right w:val="single" w:sz="4" w:space="0" w:color="auto"/>
            </w:tcBorders>
            <w:shd w:val="clear" w:color="auto" w:fill="auto"/>
            <w:noWrap/>
            <w:vAlign w:val="bottom"/>
            <w:hideMark/>
          </w:tcPr>
          <w:p w14:paraId="19C07193"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Low</w:t>
            </w:r>
          </w:p>
        </w:tc>
        <w:tc>
          <w:tcPr>
            <w:tcW w:w="1480" w:type="dxa"/>
            <w:tcBorders>
              <w:top w:val="nil"/>
              <w:left w:val="nil"/>
              <w:bottom w:val="single" w:sz="4" w:space="0" w:color="auto"/>
              <w:right w:val="single" w:sz="4" w:space="0" w:color="auto"/>
            </w:tcBorders>
            <w:shd w:val="clear" w:color="auto" w:fill="auto"/>
            <w:noWrap/>
            <w:vAlign w:val="bottom"/>
            <w:hideMark/>
          </w:tcPr>
          <w:p w14:paraId="06D1D512"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Sun</w:t>
            </w:r>
          </w:p>
        </w:tc>
      </w:tr>
      <w:tr w:rsidR="00713E98" w14:paraId="7E973BE9" w14:textId="77777777" w:rsidTr="00CA31CE">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6763664A" w14:textId="77777777" w:rsidR="00713E98" w:rsidRDefault="00713E98">
            <w:pPr>
              <w:rPr>
                <w:rFonts w:ascii="Calibri" w:hAnsi="Calibri" w:cs="Calibri"/>
                <w:color w:val="000000"/>
                <w:sz w:val="22"/>
                <w:szCs w:val="22"/>
              </w:rPr>
            </w:pPr>
            <w:r>
              <w:rPr>
                <w:rFonts w:ascii="Calibri" w:hAnsi="Calibri" w:cs="Calibri"/>
                <w:color w:val="000000"/>
                <w:sz w:val="22"/>
                <w:szCs w:val="22"/>
              </w:rPr>
              <w:t>Apache Plume</w:t>
            </w:r>
          </w:p>
        </w:tc>
        <w:tc>
          <w:tcPr>
            <w:tcW w:w="1072" w:type="dxa"/>
            <w:tcBorders>
              <w:top w:val="nil"/>
              <w:left w:val="nil"/>
              <w:bottom w:val="single" w:sz="4" w:space="0" w:color="auto"/>
              <w:right w:val="single" w:sz="4" w:space="0" w:color="auto"/>
            </w:tcBorders>
            <w:shd w:val="clear" w:color="auto" w:fill="auto"/>
            <w:noWrap/>
            <w:vAlign w:val="bottom"/>
            <w:hideMark/>
          </w:tcPr>
          <w:p w14:paraId="6B580EAE"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Low</w:t>
            </w:r>
          </w:p>
        </w:tc>
        <w:tc>
          <w:tcPr>
            <w:tcW w:w="1480" w:type="dxa"/>
            <w:tcBorders>
              <w:top w:val="nil"/>
              <w:left w:val="nil"/>
              <w:bottom w:val="single" w:sz="4" w:space="0" w:color="auto"/>
              <w:right w:val="single" w:sz="4" w:space="0" w:color="auto"/>
            </w:tcBorders>
            <w:shd w:val="clear" w:color="auto" w:fill="auto"/>
            <w:noWrap/>
            <w:vAlign w:val="bottom"/>
            <w:hideMark/>
          </w:tcPr>
          <w:p w14:paraId="2C381556"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Sun</w:t>
            </w:r>
          </w:p>
        </w:tc>
      </w:tr>
      <w:tr w:rsidR="00713E98" w14:paraId="33EFC45D" w14:textId="77777777" w:rsidTr="00CA31CE">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0AE25847" w14:textId="77777777" w:rsidR="00713E98" w:rsidRDefault="00713E98">
            <w:pPr>
              <w:rPr>
                <w:rFonts w:ascii="Calibri" w:hAnsi="Calibri" w:cs="Calibri"/>
                <w:sz w:val="22"/>
                <w:szCs w:val="22"/>
              </w:rPr>
            </w:pPr>
            <w:r>
              <w:rPr>
                <w:rFonts w:ascii="Calibri" w:hAnsi="Calibri" w:cs="Calibri"/>
                <w:sz w:val="22"/>
                <w:szCs w:val="22"/>
              </w:rPr>
              <w:t>Banana/broad-leaf yucca</w:t>
            </w:r>
          </w:p>
        </w:tc>
        <w:tc>
          <w:tcPr>
            <w:tcW w:w="1072" w:type="dxa"/>
            <w:tcBorders>
              <w:top w:val="nil"/>
              <w:left w:val="nil"/>
              <w:bottom w:val="single" w:sz="4" w:space="0" w:color="auto"/>
              <w:right w:val="single" w:sz="4" w:space="0" w:color="auto"/>
            </w:tcBorders>
            <w:shd w:val="clear" w:color="auto" w:fill="auto"/>
            <w:noWrap/>
            <w:vAlign w:val="bottom"/>
            <w:hideMark/>
          </w:tcPr>
          <w:p w14:paraId="28614E5F"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Very Low</w:t>
            </w:r>
          </w:p>
        </w:tc>
        <w:tc>
          <w:tcPr>
            <w:tcW w:w="1480" w:type="dxa"/>
            <w:tcBorders>
              <w:top w:val="nil"/>
              <w:left w:val="nil"/>
              <w:bottom w:val="single" w:sz="4" w:space="0" w:color="auto"/>
              <w:right w:val="single" w:sz="4" w:space="0" w:color="auto"/>
            </w:tcBorders>
            <w:shd w:val="clear" w:color="auto" w:fill="auto"/>
            <w:noWrap/>
            <w:vAlign w:val="bottom"/>
            <w:hideMark/>
          </w:tcPr>
          <w:p w14:paraId="38085D4A"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Partly Shaded</w:t>
            </w:r>
          </w:p>
        </w:tc>
      </w:tr>
      <w:tr w:rsidR="00713E98" w14:paraId="139BD449" w14:textId="77777777" w:rsidTr="00CA31CE">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104CED85" w14:textId="77777777" w:rsidR="00713E98" w:rsidRDefault="00713E98">
            <w:pPr>
              <w:rPr>
                <w:rFonts w:ascii="Calibri" w:hAnsi="Calibri" w:cs="Calibri"/>
                <w:sz w:val="22"/>
                <w:szCs w:val="22"/>
              </w:rPr>
            </w:pPr>
            <w:r>
              <w:rPr>
                <w:rFonts w:ascii="Calibri" w:hAnsi="Calibri" w:cs="Calibri"/>
                <w:sz w:val="22"/>
                <w:szCs w:val="22"/>
              </w:rPr>
              <w:t>Bog birch</w:t>
            </w:r>
          </w:p>
        </w:tc>
        <w:tc>
          <w:tcPr>
            <w:tcW w:w="1072" w:type="dxa"/>
            <w:tcBorders>
              <w:top w:val="nil"/>
              <w:left w:val="nil"/>
              <w:bottom w:val="single" w:sz="4" w:space="0" w:color="auto"/>
              <w:right w:val="single" w:sz="4" w:space="0" w:color="auto"/>
            </w:tcBorders>
            <w:shd w:val="clear" w:color="auto" w:fill="auto"/>
            <w:noWrap/>
            <w:vAlign w:val="bottom"/>
            <w:hideMark/>
          </w:tcPr>
          <w:p w14:paraId="7240B099"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High</w:t>
            </w:r>
          </w:p>
        </w:tc>
        <w:tc>
          <w:tcPr>
            <w:tcW w:w="1480" w:type="dxa"/>
            <w:tcBorders>
              <w:top w:val="nil"/>
              <w:left w:val="nil"/>
              <w:bottom w:val="single" w:sz="4" w:space="0" w:color="auto"/>
              <w:right w:val="single" w:sz="4" w:space="0" w:color="auto"/>
            </w:tcBorders>
            <w:shd w:val="clear" w:color="auto" w:fill="auto"/>
            <w:noWrap/>
            <w:vAlign w:val="bottom"/>
            <w:hideMark/>
          </w:tcPr>
          <w:p w14:paraId="36C3E102"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Partly Shaded</w:t>
            </w:r>
          </w:p>
        </w:tc>
      </w:tr>
      <w:tr w:rsidR="00713E98" w14:paraId="659CCFCD" w14:textId="77777777" w:rsidTr="00CA31CE">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5C2B9DBB" w14:textId="77777777" w:rsidR="00713E98" w:rsidRDefault="00713E98">
            <w:pPr>
              <w:rPr>
                <w:rFonts w:ascii="Calibri" w:hAnsi="Calibri" w:cs="Calibri"/>
                <w:sz w:val="22"/>
                <w:szCs w:val="22"/>
              </w:rPr>
            </w:pPr>
            <w:r>
              <w:rPr>
                <w:rFonts w:ascii="Calibri" w:hAnsi="Calibri" w:cs="Calibri"/>
                <w:sz w:val="22"/>
                <w:szCs w:val="22"/>
              </w:rPr>
              <w:t>Buckbrush/Mtn. Lilac</w:t>
            </w:r>
          </w:p>
        </w:tc>
        <w:tc>
          <w:tcPr>
            <w:tcW w:w="1072" w:type="dxa"/>
            <w:tcBorders>
              <w:top w:val="nil"/>
              <w:left w:val="nil"/>
              <w:bottom w:val="single" w:sz="4" w:space="0" w:color="auto"/>
              <w:right w:val="single" w:sz="4" w:space="0" w:color="auto"/>
            </w:tcBorders>
            <w:shd w:val="clear" w:color="auto" w:fill="auto"/>
            <w:noWrap/>
            <w:vAlign w:val="bottom"/>
            <w:hideMark/>
          </w:tcPr>
          <w:p w14:paraId="104EE508"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Medium</w:t>
            </w:r>
          </w:p>
        </w:tc>
        <w:tc>
          <w:tcPr>
            <w:tcW w:w="1480" w:type="dxa"/>
            <w:tcBorders>
              <w:top w:val="nil"/>
              <w:left w:val="nil"/>
              <w:bottom w:val="single" w:sz="4" w:space="0" w:color="auto"/>
              <w:right w:val="single" w:sz="4" w:space="0" w:color="auto"/>
            </w:tcBorders>
            <w:shd w:val="clear" w:color="auto" w:fill="auto"/>
            <w:noWrap/>
            <w:vAlign w:val="bottom"/>
            <w:hideMark/>
          </w:tcPr>
          <w:p w14:paraId="3DB50C11"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Sun</w:t>
            </w:r>
          </w:p>
        </w:tc>
      </w:tr>
      <w:tr w:rsidR="00713E98" w14:paraId="0D791BDD" w14:textId="77777777" w:rsidTr="00CA31CE">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4BDCCD54" w14:textId="77777777" w:rsidR="00713E98" w:rsidRDefault="00713E98">
            <w:pPr>
              <w:rPr>
                <w:rFonts w:ascii="Calibri" w:hAnsi="Calibri" w:cs="Calibri"/>
                <w:color w:val="000000"/>
                <w:sz w:val="22"/>
                <w:szCs w:val="22"/>
              </w:rPr>
            </w:pPr>
            <w:r>
              <w:rPr>
                <w:rFonts w:ascii="Calibri" w:hAnsi="Calibri" w:cs="Calibri"/>
                <w:color w:val="000000"/>
                <w:sz w:val="22"/>
                <w:szCs w:val="22"/>
              </w:rPr>
              <w:t>Golden currant</w:t>
            </w:r>
          </w:p>
        </w:tc>
        <w:tc>
          <w:tcPr>
            <w:tcW w:w="1072" w:type="dxa"/>
            <w:tcBorders>
              <w:top w:val="nil"/>
              <w:left w:val="nil"/>
              <w:bottom w:val="single" w:sz="4" w:space="0" w:color="auto"/>
              <w:right w:val="single" w:sz="4" w:space="0" w:color="auto"/>
            </w:tcBorders>
            <w:shd w:val="clear" w:color="auto" w:fill="auto"/>
            <w:noWrap/>
            <w:vAlign w:val="bottom"/>
            <w:hideMark/>
          </w:tcPr>
          <w:p w14:paraId="70BDF1E5"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Low</w:t>
            </w:r>
          </w:p>
        </w:tc>
        <w:tc>
          <w:tcPr>
            <w:tcW w:w="1480" w:type="dxa"/>
            <w:tcBorders>
              <w:top w:val="nil"/>
              <w:left w:val="nil"/>
              <w:bottom w:val="single" w:sz="4" w:space="0" w:color="auto"/>
              <w:right w:val="single" w:sz="4" w:space="0" w:color="auto"/>
            </w:tcBorders>
            <w:shd w:val="clear" w:color="auto" w:fill="auto"/>
            <w:noWrap/>
            <w:vAlign w:val="bottom"/>
            <w:hideMark/>
          </w:tcPr>
          <w:p w14:paraId="41F5CAFD"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Filtered</w:t>
            </w:r>
          </w:p>
        </w:tc>
      </w:tr>
      <w:tr w:rsidR="00713E98" w14:paraId="0B80339D" w14:textId="77777777" w:rsidTr="00CA31CE">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7A2E997D" w14:textId="77777777" w:rsidR="00713E98" w:rsidRDefault="00713E98">
            <w:pPr>
              <w:rPr>
                <w:rFonts w:ascii="Calibri" w:hAnsi="Calibri" w:cs="Calibri"/>
                <w:sz w:val="22"/>
                <w:szCs w:val="22"/>
              </w:rPr>
            </w:pPr>
            <w:r>
              <w:rPr>
                <w:rFonts w:ascii="Calibri" w:hAnsi="Calibri" w:cs="Calibri"/>
                <w:sz w:val="22"/>
                <w:szCs w:val="22"/>
              </w:rPr>
              <w:t xml:space="preserve">Little-leaf </w:t>
            </w:r>
            <w:proofErr w:type="spellStart"/>
            <w:r>
              <w:rPr>
                <w:rFonts w:ascii="Calibri" w:hAnsi="Calibri" w:cs="Calibri"/>
                <w:sz w:val="22"/>
                <w:szCs w:val="22"/>
              </w:rPr>
              <w:t>mockorange</w:t>
            </w:r>
            <w:proofErr w:type="spellEnd"/>
          </w:p>
        </w:tc>
        <w:tc>
          <w:tcPr>
            <w:tcW w:w="1072" w:type="dxa"/>
            <w:tcBorders>
              <w:top w:val="nil"/>
              <w:left w:val="nil"/>
              <w:bottom w:val="single" w:sz="4" w:space="0" w:color="auto"/>
              <w:right w:val="single" w:sz="4" w:space="0" w:color="auto"/>
            </w:tcBorders>
            <w:shd w:val="clear" w:color="auto" w:fill="auto"/>
            <w:noWrap/>
            <w:vAlign w:val="bottom"/>
            <w:hideMark/>
          </w:tcPr>
          <w:p w14:paraId="68C3570E"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Medium</w:t>
            </w:r>
          </w:p>
        </w:tc>
        <w:tc>
          <w:tcPr>
            <w:tcW w:w="1480" w:type="dxa"/>
            <w:tcBorders>
              <w:top w:val="nil"/>
              <w:left w:val="nil"/>
              <w:bottom w:val="single" w:sz="4" w:space="0" w:color="auto"/>
              <w:right w:val="single" w:sz="4" w:space="0" w:color="auto"/>
            </w:tcBorders>
            <w:shd w:val="clear" w:color="auto" w:fill="auto"/>
            <w:noWrap/>
            <w:vAlign w:val="bottom"/>
            <w:hideMark/>
          </w:tcPr>
          <w:p w14:paraId="28EF9DA9"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Sun</w:t>
            </w:r>
          </w:p>
        </w:tc>
      </w:tr>
      <w:tr w:rsidR="00713E98" w14:paraId="375547C5" w14:textId="77777777" w:rsidTr="00CA31CE">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5048D1FF" w14:textId="77777777" w:rsidR="00713E98" w:rsidRDefault="00713E98">
            <w:pPr>
              <w:rPr>
                <w:rFonts w:ascii="Calibri" w:hAnsi="Calibri" w:cs="Calibri"/>
                <w:sz w:val="22"/>
                <w:szCs w:val="22"/>
              </w:rPr>
            </w:pPr>
            <w:r>
              <w:rPr>
                <w:rFonts w:ascii="Calibri" w:hAnsi="Calibri" w:cs="Calibri"/>
                <w:sz w:val="22"/>
                <w:szCs w:val="22"/>
              </w:rPr>
              <w:t>Little-leaf mtn. mahogany</w:t>
            </w:r>
          </w:p>
        </w:tc>
        <w:tc>
          <w:tcPr>
            <w:tcW w:w="1072" w:type="dxa"/>
            <w:tcBorders>
              <w:top w:val="nil"/>
              <w:left w:val="nil"/>
              <w:bottom w:val="single" w:sz="4" w:space="0" w:color="auto"/>
              <w:right w:val="single" w:sz="4" w:space="0" w:color="auto"/>
            </w:tcBorders>
            <w:shd w:val="clear" w:color="auto" w:fill="auto"/>
            <w:noWrap/>
            <w:vAlign w:val="bottom"/>
            <w:hideMark/>
          </w:tcPr>
          <w:p w14:paraId="14ACF3D0"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Very Low</w:t>
            </w:r>
          </w:p>
        </w:tc>
        <w:tc>
          <w:tcPr>
            <w:tcW w:w="1480" w:type="dxa"/>
            <w:tcBorders>
              <w:top w:val="nil"/>
              <w:left w:val="nil"/>
              <w:bottom w:val="single" w:sz="4" w:space="0" w:color="auto"/>
              <w:right w:val="single" w:sz="4" w:space="0" w:color="auto"/>
            </w:tcBorders>
            <w:shd w:val="clear" w:color="auto" w:fill="auto"/>
            <w:noWrap/>
            <w:vAlign w:val="bottom"/>
            <w:hideMark/>
          </w:tcPr>
          <w:p w14:paraId="4A1233AD"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Sun</w:t>
            </w:r>
          </w:p>
        </w:tc>
      </w:tr>
      <w:tr w:rsidR="00713E98" w14:paraId="2198153D" w14:textId="77777777" w:rsidTr="00CA31CE">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5DAF14D3" w14:textId="77777777" w:rsidR="00713E98" w:rsidRDefault="00713E98">
            <w:pPr>
              <w:rPr>
                <w:rFonts w:ascii="Calibri" w:hAnsi="Calibri" w:cs="Calibri"/>
                <w:color w:val="000000"/>
                <w:sz w:val="22"/>
                <w:szCs w:val="22"/>
              </w:rPr>
            </w:pPr>
            <w:r>
              <w:rPr>
                <w:rFonts w:ascii="Calibri" w:hAnsi="Calibri" w:cs="Calibri"/>
                <w:color w:val="000000"/>
                <w:sz w:val="22"/>
                <w:szCs w:val="22"/>
              </w:rPr>
              <w:t>Mountain ninebark</w:t>
            </w:r>
          </w:p>
        </w:tc>
        <w:tc>
          <w:tcPr>
            <w:tcW w:w="1072" w:type="dxa"/>
            <w:tcBorders>
              <w:top w:val="nil"/>
              <w:left w:val="nil"/>
              <w:bottom w:val="single" w:sz="4" w:space="0" w:color="auto"/>
              <w:right w:val="single" w:sz="4" w:space="0" w:color="auto"/>
            </w:tcBorders>
            <w:shd w:val="clear" w:color="auto" w:fill="auto"/>
            <w:noWrap/>
            <w:vAlign w:val="bottom"/>
            <w:hideMark/>
          </w:tcPr>
          <w:p w14:paraId="20BECEB4"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Low</w:t>
            </w:r>
          </w:p>
        </w:tc>
        <w:tc>
          <w:tcPr>
            <w:tcW w:w="1480" w:type="dxa"/>
            <w:tcBorders>
              <w:top w:val="nil"/>
              <w:left w:val="nil"/>
              <w:bottom w:val="single" w:sz="4" w:space="0" w:color="auto"/>
              <w:right w:val="single" w:sz="4" w:space="0" w:color="auto"/>
            </w:tcBorders>
            <w:shd w:val="clear" w:color="auto" w:fill="auto"/>
            <w:noWrap/>
            <w:vAlign w:val="bottom"/>
            <w:hideMark/>
          </w:tcPr>
          <w:p w14:paraId="530C8005"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Sun</w:t>
            </w:r>
          </w:p>
        </w:tc>
      </w:tr>
      <w:tr w:rsidR="00713E98" w14:paraId="01C23617" w14:textId="77777777" w:rsidTr="00CA31CE">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62737B55" w14:textId="77777777" w:rsidR="00713E98" w:rsidRDefault="00713E98">
            <w:pPr>
              <w:rPr>
                <w:rFonts w:ascii="Calibri" w:hAnsi="Calibri" w:cs="Calibri"/>
                <w:sz w:val="22"/>
                <w:szCs w:val="22"/>
              </w:rPr>
            </w:pPr>
            <w:r>
              <w:rPr>
                <w:rFonts w:ascii="Calibri" w:hAnsi="Calibri" w:cs="Calibri"/>
                <w:sz w:val="22"/>
                <w:szCs w:val="22"/>
              </w:rPr>
              <w:t>Native wild rose</w:t>
            </w:r>
          </w:p>
        </w:tc>
        <w:tc>
          <w:tcPr>
            <w:tcW w:w="1072" w:type="dxa"/>
            <w:tcBorders>
              <w:top w:val="nil"/>
              <w:left w:val="nil"/>
              <w:bottom w:val="single" w:sz="4" w:space="0" w:color="auto"/>
              <w:right w:val="single" w:sz="4" w:space="0" w:color="auto"/>
            </w:tcBorders>
            <w:shd w:val="clear" w:color="auto" w:fill="auto"/>
            <w:noWrap/>
            <w:vAlign w:val="bottom"/>
            <w:hideMark/>
          </w:tcPr>
          <w:p w14:paraId="034F523C"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Medium</w:t>
            </w:r>
          </w:p>
        </w:tc>
        <w:tc>
          <w:tcPr>
            <w:tcW w:w="1480" w:type="dxa"/>
            <w:tcBorders>
              <w:top w:val="nil"/>
              <w:left w:val="nil"/>
              <w:bottom w:val="single" w:sz="4" w:space="0" w:color="auto"/>
              <w:right w:val="single" w:sz="4" w:space="0" w:color="auto"/>
            </w:tcBorders>
            <w:shd w:val="clear" w:color="auto" w:fill="auto"/>
            <w:noWrap/>
            <w:vAlign w:val="bottom"/>
            <w:hideMark/>
          </w:tcPr>
          <w:p w14:paraId="15127FEC"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Partly Shaded</w:t>
            </w:r>
          </w:p>
        </w:tc>
      </w:tr>
      <w:tr w:rsidR="00713E98" w14:paraId="024E578F" w14:textId="77777777" w:rsidTr="00CA31CE">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12A1C110" w14:textId="77777777" w:rsidR="00713E98" w:rsidRDefault="00713E98">
            <w:pPr>
              <w:rPr>
                <w:rFonts w:ascii="Calibri" w:hAnsi="Calibri" w:cs="Calibri"/>
                <w:sz w:val="22"/>
                <w:szCs w:val="22"/>
              </w:rPr>
            </w:pPr>
            <w:r>
              <w:rPr>
                <w:rFonts w:ascii="Calibri" w:hAnsi="Calibri" w:cs="Calibri"/>
                <w:sz w:val="22"/>
                <w:szCs w:val="22"/>
              </w:rPr>
              <w:t>Ocean spray/rock spirea</w:t>
            </w:r>
          </w:p>
        </w:tc>
        <w:tc>
          <w:tcPr>
            <w:tcW w:w="1072" w:type="dxa"/>
            <w:tcBorders>
              <w:top w:val="nil"/>
              <w:left w:val="nil"/>
              <w:bottom w:val="single" w:sz="4" w:space="0" w:color="auto"/>
              <w:right w:val="single" w:sz="4" w:space="0" w:color="auto"/>
            </w:tcBorders>
            <w:shd w:val="clear" w:color="auto" w:fill="auto"/>
            <w:noWrap/>
            <w:vAlign w:val="bottom"/>
            <w:hideMark/>
          </w:tcPr>
          <w:p w14:paraId="627838D6"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Low</w:t>
            </w:r>
          </w:p>
        </w:tc>
        <w:tc>
          <w:tcPr>
            <w:tcW w:w="1480" w:type="dxa"/>
            <w:tcBorders>
              <w:top w:val="nil"/>
              <w:left w:val="nil"/>
              <w:bottom w:val="single" w:sz="4" w:space="0" w:color="auto"/>
              <w:right w:val="single" w:sz="4" w:space="0" w:color="auto"/>
            </w:tcBorders>
            <w:shd w:val="clear" w:color="auto" w:fill="auto"/>
            <w:noWrap/>
            <w:vAlign w:val="bottom"/>
            <w:hideMark/>
          </w:tcPr>
          <w:p w14:paraId="39295929"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Partly Shaded</w:t>
            </w:r>
          </w:p>
        </w:tc>
      </w:tr>
      <w:tr w:rsidR="00713E98" w14:paraId="50F4AF4C" w14:textId="77777777" w:rsidTr="00CA31CE">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1281BE60" w14:textId="77777777" w:rsidR="00713E98" w:rsidRDefault="00713E98">
            <w:pPr>
              <w:rPr>
                <w:rFonts w:ascii="Calibri" w:hAnsi="Calibri" w:cs="Calibri"/>
                <w:sz w:val="22"/>
                <w:szCs w:val="22"/>
              </w:rPr>
            </w:pPr>
            <w:r>
              <w:rPr>
                <w:rFonts w:ascii="Calibri" w:hAnsi="Calibri" w:cs="Calibri"/>
                <w:sz w:val="22"/>
                <w:szCs w:val="22"/>
              </w:rPr>
              <w:t>Rabbitbrush</w:t>
            </w:r>
          </w:p>
        </w:tc>
        <w:tc>
          <w:tcPr>
            <w:tcW w:w="1072" w:type="dxa"/>
            <w:tcBorders>
              <w:top w:val="nil"/>
              <w:left w:val="nil"/>
              <w:bottom w:val="single" w:sz="4" w:space="0" w:color="auto"/>
              <w:right w:val="single" w:sz="4" w:space="0" w:color="auto"/>
            </w:tcBorders>
            <w:shd w:val="clear" w:color="auto" w:fill="auto"/>
            <w:noWrap/>
            <w:vAlign w:val="bottom"/>
            <w:hideMark/>
          </w:tcPr>
          <w:p w14:paraId="16712FEA"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Very Low</w:t>
            </w:r>
          </w:p>
        </w:tc>
        <w:tc>
          <w:tcPr>
            <w:tcW w:w="1480" w:type="dxa"/>
            <w:tcBorders>
              <w:top w:val="nil"/>
              <w:left w:val="nil"/>
              <w:bottom w:val="single" w:sz="4" w:space="0" w:color="auto"/>
              <w:right w:val="single" w:sz="4" w:space="0" w:color="auto"/>
            </w:tcBorders>
            <w:shd w:val="clear" w:color="auto" w:fill="auto"/>
            <w:noWrap/>
            <w:vAlign w:val="bottom"/>
            <w:hideMark/>
          </w:tcPr>
          <w:p w14:paraId="0F47CF9F"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Sun</w:t>
            </w:r>
          </w:p>
        </w:tc>
      </w:tr>
      <w:tr w:rsidR="00713E98" w14:paraId="057411A1" w14:textId="77777777" w:rsidTr="00CA31CE">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55F5DAB6" w14:textId="77777777" w:rsidR="00713E98" w:rsidRDefault="00713E98">
            <w:pPr>
              <w:rPr>
                <w:rFonts w:ascii="Calibri" w:hAnsi="Calibri" w:cs="Calibri"/>
                <w:sz w:val="22"/>
                <w:szCs w:val="22"/>
              </w:rPr>
            </w:pPr>
            <w:proofErr w:type="spellStart"/>
            <w:r>
              <w:rPr>
                <w:rFonts w:ascii="Calibri" w:hAnsi="Calibri" w:cs="Calibri"/>
                <w:sz w:val="22"/>
                <w:szCs w:val="22"/>
              </w:rPr>
              <w:t>Redtwig</w:t>
            </w:r>
            <w:proofErr w:type="spellEnd"/>
            <w:r>
              <w:rPr>
                <w:rFonts w:ascii="Calibri" w:hAnsi="Calibri" w:cs="Calibri"/>
                <w:sz w:val="22"/>
                <w:szCs w:val="22"/>
              </w:rPr>
              <w:t xml:space="preserve"> dogwood</w:t>
            </w:r>
          </w:p>
        </w:tc>
        <w:tc>
          <w:tcPr>
            <w:tcW w:w="1072" w:type="dxa"/>
            <w:tcBorders>
              <w:top w:val="nil"/>
              <w:left w:val="nil"/>
              <w:bottom w:val="single" w:sz="4" w:space="0" w:color="auto"/>
              <w:right w:val="single" w:sz="4" w:space="0" w:color="auto"/>
            </w:tcBorders>
            <w:shd w:val="clear" w:color="auto" w:fill="auto"/>
            <w:noWrap/>
            <w:vAlign w:val="bottom"/>
            <w:hideMark/>
          </w:tcPr>
          <w:p w14:paraId="53D46BBB"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High</w:t>
            </w:r>
          </w:p>
        </w:tc>
        <w:tc>
          <w:tcPr>
            <w:tcW w:w="1480" w:type="dxa"/>
            <w:tcBorders>
              <w:top w:val="nil"/>
              <w:left w:val="nil"/>
              <w:bottom w:val="single" w:sz="4" w:space="0" w:color="auto"/>
              <w:right w:val="single" w:sz="4" w:space="0" w:color="auto"/>
            </w:tcBorders>
            <w:shd w:val="clear" w:color="auto" w:fill="auto"/>
            <w:noWrap/>
            <w:vAlign w:val="bottom"/>
            <w:hideMark/>
          </w:tcPr>
          <w:p w14:paraId="1735C931"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Either</w:t>
            </w:r>
          </w:p>
        </w:tc>
      </w:tr>
      <w:tr w:rsidR="00713E98" w14:paraId="12514E4F" w14:textId="77777777" w:rsidTr="00CA31CE">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50D50323" w14:textId="77777777" w:rsidR="00713E98" w:rsidRDefault="00713E98">
            <w:pPr>
              <w:rPr>
                <w:rFonts w:ascii="Calibri" w:hAnsi="Calibri" w:cs="Calibri"/>
                <w:sz w:val="22"/>
                <w:szCs w:val="22"/>
              </w:rPr>
            </w:pPr>
            <w:r>
              <w:rPr>
                <w:rFonts w:ascii="Calibri" w:hAnsi="Calibri" w:cs="Calibri"/>
                <w:sz w:val="22"/>
                <w:szCs w:val="22"/>
              </w:rPr>
              <w:t>Shrubby cinquefoil</w:t>
            </w:r>
          </w:p>
        </w:tc>
        <w:tc>
          <w:tcPr>
            <w:tcW w:w="1072" w:type="dxa"/>
            <w:tcBorders>
              <w:top w:val="nil"/>
              <w:left w:val="nil"/>
              <w:bottom w:val="single" w:sz="4" w:space="0" w:color="auto"/>
              <w:right w:val="single" w:sz="4" w:space="0" w:color="auto"/>
            </w:tcBorders>
            <w:shd w:val="clear" w:color="auto" w:fill="auto"/>
            <w:noWrap/>
            <w:vAlign w:val="bottom"/>
            <w:hideMark/>
          </w:tcPr>
          <w:p w14:paraId="16E631A8"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Medium</w:t>
            </w:r>
          </w:p>
        </w:tc>
        <w:tc>
          <w:tcPr>
            <w:tcW w:w="1480" w:type="dxa"/>
            <w:tcBorders>
              <w:top w:val="nil"/>
              <w:left w:val="nil"/>
              <w:bottom w:val="single" w:sz="4" w:space="0" w:color="auto"/>
              <w:right w:val="single" w:sz="4" w:space="0" w:color="auto"/>
            </w:tcBorders>
            <w:shd w:val="clear" w:color="auto" w:fill="auto"/>
            <w:noWrap/>
            <w:vAlign w:val="bottom"/>
            <w:hideMark/>
          </w:tcPr>
          <w:p w14:paraId="180BA8A4"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Partly Shaded</w:t>
            </w:r>
          </w:p>
        </w:tc>
      </w:tr>
      <w:tr w:rsidR="00713E98" w14:paraId="41FC1170" w14:textId="77777777" w:rsidTr="00CA31CE">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5435DF0D" w14:textId="77777777" w:rsidR="00713E98" w:rsidRDefault="00713E98">
            <w:pPr>
              <w:rPr>
                <w:rFonts w:ascii="Calibri" w:hAnsi="Calibri" w:cs="Calibri"/>
                <w:sz w:val="22"/>
                <w:szCs w:val="22"/>
              </w:rPr>
            </w:pPr>
            <w:r>
              <w:rPr>
                <w:rFonts w:ascii="Calibri" w:hAnsi="Calibri" w:cs="Calibri"/>
                <w:sz w:val="22"/>
                <w:szCs w:val="22"/>
              </w:rPr>
              <w:t>Spanish bayonet</w:t>
            </w:r>
          </w:p>
        </w:tc>
        <w:tc>
          <w:tcPr>
            <w:tcW w:w="1072" w:type="dxa"/>
            <w:tcBorders>
              <w:top w:val="nil"/>
              <w:left w:val="nil"/>
              <w:bottom w:val="single" w:sz="4" w:space="0" w:color="auto"/>
              <w:right w:val="single" w:sz="4" w:space="0" w:color="auto"/>
            </w:tcBorders>
            <w:shd w:val="clear" w:color="auto" w:fill="auto"/>
            <w:noWrap/>
            <w:vAlign w:val="bottom"/>
            <w:hideMark/>
          </w:tcPr>
          <w:p w14:paraId="31BAD1F6"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Very Low</w:t>
            </w:r>
          </w:p>
        </w:tc>
        <w:tc>
          <w:tcPr>
            <w:tcW w:w="1480" w:type="dxa"/>
            <w:tcBorders>
              <w:top w:val="nil"/>
              <w:left w:val="nil"/>
              <w:bottom w:val="single" w:sz="4" w:space="0" w:color="auto"/>
              <w:right w:val="single" w:sz="4" w:space="0" w:color="auto"/>
            </w:tcBorders>
            <w:shd w:val="clear" w:color="auto" w:fill="auto"/>
            <w:noWrap/>
            <w:vAlign w:val="bottom"/>
            <w:hideMark/>
          </w:tcPr>
          <w:p w14:paraId="671594D8"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Partly Shaded</w:t>
            </w:r>
          </w:p>
        </w:tc>
      </w:tr>
      <w:tr w:rsidR="00713E98" w14:paraId="48213232" w14:textId="77777777" w:rsidTr="00CA31CE">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7E35CFE6" w14:textId="77777777" w:rsidR="00713E98" w:rsidRDefault="00713E98">
            <w:pPr>
              <w:rPr>
                <w:rFonts w:ascii="Calibri" w:hAnsi="Calibri" w:cs="Calibri"/>
                <w:sz w:val="22"/>
                <w:szCs w:val="22"/>
              </w:rPr>
            </w:pPr>
            <w:r>
              <w:rPr>
                <w:rFonts w:ascii="Calibri" w:hAnsi="Calibri" w:cs="Calibri"/>
                <w:sz w:val="22"/>
                <w:szCs w:val="22"/>
              </w:rPr>
              <w:t>True mtn. mahogany</w:t>
            </w:r>
          </w:p>
        </w:tc>
        <w:tc>
          <w:tcPr>
            <w:tcW w:w="1072" w:type="dxa"/>
            <w:tcBorders>
              <w:top w:val="nil"/>
              <w:left w:val="nil"/>
              <w:bottom w:val="single" w:sz="4" w:space="0" w:color="auto"/>
              <w:right w:val="single" w:sz="4" w:space="0" w:color="auto"/>
            </w:tcBorders>
            <w:shd w:val="clear" w:color="auto" w:fill="auto"/>
            <w:noWrap/>
            <w:vAlign w:val="bottom"/>
            <w:hideMark/>
          </w:tcPr>
          <w:p w14:paraId="71759F11"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Low</w:t>
            </w:r>
          </w:p>
        </w:tc>
        <w:tc>
          <w:tcPr>
            <w:tcW w:w="1480" w:type="dxa"/>
            <w:tcBorders>
              <w:top w:val="nil"/>
              <w:left w:val="nil"/>
              <w:bottom w:val="single" w:sz="4" w:space="0" w:color="auto"/>
              <w:right w:val="single" w:sz="4" w:space="0" w:color="auto"/>
            </w:tcBorders>
            <w:shd w:val="clear" w:color="auto" w:fill="auto"/>
            <w:noWrap/>
            <w:vAlign w:val="bottom"/>
            <w:hideMark/>
          </w:tcPr>
          <w:p w14:paraId="48643A66"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Sun</w:t>
            </w:r>
          </w:p>
        </w:tc>
      </w:tr>
      <w:tr w:rsidR="00713E98" w14:paraId="783A575E" w14:textId="77777777" w:rsidTr="00CA31CE">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3C8F8B85" w14:textId="77777777" w:rsidR="00713E98" w:rsidRDefault="00713E98">
            <w:pPr>
              <w:rPr>
                <w:rFonts w:ascii="Calibri" w:hAnsi="Calibri" w:cs="Calibri"/>
                <w:sz w:val="22"/>
                <w:szCs w:val="22"/>
              </w:rPr>
            </w:pPr>
            <w:r>
              <w:rPr>
                <w:rFonts w:ascii="Calibri" w:hAnsi="Calibri" w:cs="Calibri"/>
                <w:sz w:val="22"/>
                <w:szCs w:val="22"/>
              </w:rPr>
              <w:t>Wax flower</w:t>
            </w:r>
          </w:p>
        </w:tc>
        <w:tc>
          <w:tcPr>
            <w:tcW w:w="1072" w:type="dxa"/>
            <w:tcBorders>
              <w:top w:val="nil"/>
              <w:left w:val="nil"/>
              <w:bottom w:val="single" w:sz="4" w:space="0" w:color="auto"/>
              <w:right w:val="single" w:sz="4" w:space="0" w:color="auto"/>
            </w:tcBorders>
            <w:shd w:val="clear" w:color="auto" w:fill="auto"/>
            <w:noWrap/>
            <w:vAlign w:val="bottom"/>
            <w:hideMark/>
          </w:tcPr>
          <w:p w14:paraId="69E8419C"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Medium</w:t>
            </w:r>
          </w:p>
        </w:tc>
        <w:tc>
          <w:tcPr>
            <w:tcW w:w="1480" w:type="dxa"/>
            <w:tcBorders>
              <w:top w:val="nil"/>
              <w:left w:val="nil"/>
              <w:bottom w:val="single" w:sz="4" w:space="0" w:color="auto"/>
              <w:right w:val="single" w:sz="4" w:space="0" w:color="auto"/>
            </w:tcBorders>
            <w:shd w:val="clear" w:color="auto" w:fill="auto"/>
            <w:noWrap/>
            <w:vAlign w:val="bottom"/>
            <w:hideMark/>
          </w:tcPr>
          <w:p w14:paraId="0E29E4C7"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Either</w:t>
            </w:r>
          </w:p>
        </w:tc>
      </w:tr>
      <w:tr w:rsidR="00713E98" w14:paraId="5DAAA35F" w14:textId="77777777" w:rsidTr="00CA31CE">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7136B060" w14:textId="77777777" w:rsidR="00713E98" w:rsidRDefault="00713E98">
            <w:pPr>
              <w:rPr>
                <w:rFonts w:ascii="Calibri" w:hAnsi="Calibri" w:cs="Calibri"/>
                <w:sz w:val="22"/>
                <w:szCs w:val="22"/>
              </w:rPr>
            </w:pPr>
            <w:r>
              <w:rPr>
                <w:rFonts w:ascii="Calibri" w:hAnsi="Calibri" w:cs="Calibri"/>
                <w:sz w:val="22"/>
                <w:szCs w:val="22"/>
              </w:rPr>
              <w:t>Western sand cherry</w:t>
            </w:r>
          </w:p>
        </w:tc>
        <w:tc>
          <w:tcPr>
            <w:tcW w:w="1072" w:type="dxa"/>
            <w:tcBorders>
              <w:top w:val="nil"/>
              <w:left w:val="nil"/>
              <w:bottom w:val="single" w:sz="4" w:space="0" w:color="auto"/>
              <w:right w:val="single" w:sz="4" w:space="0" w:color="auto"/>
            </w:tcBorders>
            <w:shd w:val="clear" w:color="auto" w:fill="auto"/>
            <w:noWrap/>
            <w:vAlign w:val="bottom"/>
            <w:hideMark/>
          </w:tcPr>
          <w:p w14:paraId="5A193D32"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Low</w:t>
            </w:r>
          </w:p>
        </w:tc>
        <w:tc>
          <w:tcPr>
            <w:tcW w:w="1480" w:type="dxa"/>
            <w:tcBorders>
              <w:top w:val="nil"/>
              <w:left w:val="nil"/>
              <w:bottom w:val="single" w:sz="4" w:space="0" w:color="auto"/>
              <w:right w:val="single" w:sz="4" w:space="0" w:color="auto"/>
            </w:tcBorders>
            <w:shd w:val="clear" w:color="auto" w:fill="auto"/>
            <w:noWrap/>
            <w:vAlign w:val="bottom"/>
            <w:hideMark/>
          </w:tcPr>
          <w:p w14:paraId="154D9DC7"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Sun</w:t>
            </w:r>
          </w:p>
        </w:tc>
      </w:tr>
    </w:tbl>
    <w:p w14:paraId="6F5A4064" w14:textId="6A13E21C" w:rsidR="00713E98" w:rsidRDefault="00713E98" w:rsidP="00707463">
      <w:pPr>
        <w:rPr>
          <w:color w:val="000000"/>
        </w:rPr>
      </w:pPr>
    </w:p>
    <w:p w14:paraId="17D63274" w14:textId="77777777" w:rsidR="00713E98" w:rsidRDefault="00713E98" w:rsidP="00707463">
      <w:pPr>
        <w:rPr>
          <w:color w:val="000000"/>
        </w:rPr>
      </w:pPr>
    </w:p>
    <w:tbl>
      <w:tblPr>
        <w:tblW w:w="5920" w:type="dxa"/>
        <w:tblLook w:val="04A0" w:firstRow="1" w:lastRow="0" w:firstColumn="1" w:lastColumn="0" w:noHBand="0" w:noVBand="1"/>
      </w:tblPr>
      <w:tblGrid>
        <w:gridCol w:w="3400"/>
        <w:gridCol w:w="1072"/>
        <w:gridCol w:w="1480"/>
      </w:tblGrid>
      <w:tr w:rsidR="00713E98" w14:paraId="2DFFC998" w14:textId="77777777" w:rsidTr="00713E98">
        <w:trPr>
          <w:trHeight w:val="312"/>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F3875" w14:textId="77777777" w:rsidR="00713E98" w:rsidRDefault="00713E98">
            <w:pPr>
              <w:rPr>
                <w:rFonts w:ascii="Arial" w:hAnsi="Arial" w:cs="Arial"/>
                <w:b/>
                <w:bCs/>
              </w:rPr>
            </w:pPr>
            <w:r>
              <w:rPr>
                <w:rFonts w:ascii="Arial" w:hAnsi="Arial" w:cs="Arial"/>
                <w:b/>
                <w:bCs/>
              </w:rPr>
              <w:t>Fire-Resistant Large Shrubs and Trees</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7B59C72"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1D3FA73E"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 </w:t>
            </w:r>
          </w:p>
        </w:tc>
      </w:tr>
      <w:tr w:rsidR="00713E98" w14:paraId="6E5A3D35" w14:textId="77777777" w:rsidTr="00713E98">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48E59E6A" w14:textId="77777777" w:rsidR="00713E98" w:rsidRDefault="00713E98">
            <w:pPr>
              <w:rPr>
                <w:rFonts w:ascii="Arial" w:hAnsi="Arial" w:cs="Arial"/>
                <w:b/>
                <w:bCs/>
                <w:sz w:val="20"/>
                <w:szCs w:val="20"/>
              </w:rPr>
            </w:pPr>
            <w:r>
              <w:rPr>
                <w:rFonts w:ascii="Arial" w:hAnsi="Arial" w:cs="Arial"/>
                <w:b/>
                <w:bCs/>
                <w:sz w:val="20"/>
                <w:szCs w:val="20"/>
              </w:rPr>
              <w:t>Common Name</w:t>
            </w:r>
          </w:p>
        </w:tc>
        <w:tc>
          <w:tcPr>
            <w:tcW w:w="1040" w:type="dxa"/>
            <w:tcBorders>
              <w:top w:val="nil"/>
              <w:left w:val="nil"/>
              <w:bottom w:val="single" w:sz="4" w:space="0" w:color="auto"/>
              <w:right w:val="single" w:sz="4" w:space="0" w:color="auto"/>
            </w:tcBorders>
            <w:shd w:val="clear" w:color="auto" w:fill="auto"/>
            <w:noWrap/>
            <w:vAlign w:val="bottom"/>
            <w:hideMark/>
          </w:tcPr>
          <w:p w14:paraId="2BFB2C50" w14:textId="77777777" w:rsidR="00713E98" w:rsidRDefault="00713E98">
            <w:pPr>
              <w:jc w:val="center"/>
              <w:rPr>
                <w:rFonts w:ascii="Arial" w:hAnsi="Arial" w:cs="Arial"/>
                <w:b/>
                <w:bCs/>
                <w:sz w:val="20"/>
                <w:szCs w:val="20"/>
              </w:rPr>
            </w:pPr>
            <w:r>
              <w:rPr>
                <w:rFonts w:ascii="Arial" w:hAnsi="Arial" w:cs="Arial"/>
                <w:b/>
                <w:bCs/>
                <w:sz w:val="20"/>
                <w:szCs w:val="20"/>
              </w:rPr>
              <w:t>Watering</w:t>
            </w:r>
          </w:p>
        </w:tc>
        <w:tc>
          <w:tcPr>
            <w:tcW w:w="1480" w:type="dxa"/>
            <w:tcBorders>
              <w:top w:val="nil"/>
              <w:left w:val="nil"/>
              <w:bottom w:val="single" w:sz="4" w:space="0" w:color="auto"/>
              <w:right w:val="single" w:sz="4" w:space="0" w:color="auto"/>
            </w:tcBorders>
            <w:shd w:val="clear" w:color="auto" w:fill="auto"/>
            <w:noWrap/>
            <w:vAlign w:val="bottom"/>
            <w:hideMark/>
          </w:tcPr>
          <w:p w14:paraId="5DDFD0CD" w14:textId="77777777" w:rsidR="00713E98" w:rsidRDefault="00713E98">
            <w:pPr>
              <w:jc w:val="center"/>
              <w:rPr>
                <w:rFonts w:ascii="Arial" w:hAnsi="Arial" w:cs="Arial"/>
                <w:b/>
                <w:bCs/>
                <w:sz w:val="20"/>
                <w:szCs w:val="20"/>
              </w:rPr>
            </w:pPr>
            <w:r>
              <w:rPr>
                <w:rFonts w:ascii="Arial" w:hAnsi="Arial" w:cs="Arial"/>
                <w:b/>
                <w:bCs/>
                <w:sz w:val="20"/>
                <w:szCs w:val="20"/>
              </w:rPr>
              <w:t>Lighting</w:t>
            </w:r>
          </w:p>
        </w:tc>
      </w:tr>
      <w:tr w:rsidR="00713E98" w14:paraId="278CF15F" w14:textId="77777777" w:rsidTr="00713E98">
        <w:trPr>
          <w:trHeight w:val="31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16EB1A4F" w14:textId="77777777" w:rsidR="00713E98" w:rsidRDefault="00713E98">
            <w:pPr>
              <w:rPr>
                <w:rFonts w:ascii="Calibri" w:hAnsi="Calibri" w:cs="Calibri"/>
                <w:color w:val="000000"/>
                <w:sz w:val="22"/>
                <w:szCs w:val="22"/>
              </w:rPr>
            </w:pPr>
            <w:r>
              <w:rPr>
                <w:rFonts w:ascii="Calibri" w:hAnsi="Calibri" w:cs="Calibri"/>
                <w:color w:val="000000"/>
                <w:sz w:val="22"/>
                <w:szCs w:val="22"/>
              </w:rPr>
              <w:t>American wild plum</w:t>
            </w:r>
          </w:p>
        </w:tc>
        <w:tc>
          <w:tcPr>
            <w:tcW w:w="1040" w:type="dxa"/>
            <w:tcBorders>
              <w:top w:val="nil"/>
              <w:left w:val="nil"/>
              <w:bottom w:val="single" w:sz="4" w:space="0" w:color="auto"/>
              <w:right w:val="single" w:sz="4" w:space="0" w:color="auto"/>
            </w:tcBorders>
            <w:shd w:val="clear" w:color="auto" w:fill="auto"/>
            <w:noWrap/>
            <w:vAlign w:val="bottom"/>
            <w:hideMark/>
          </w:tcPr>
          <w:p w14:paraId="545D0C82"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Medium</w:t>
            </w:r>
          </w:p>
        </w:tc>
        <w:tc>
          <w:tcPr>
            <w:tcW w:w="1480" w:type="dxa"/>
            <w:tcBorders>
              <w:top w:val="nil"/>
              <w:left w:val="nil"/>
              <w:bottom w:val="single" w:sz="4" w:space="0" w:color="auto"/>
              <w:right w:val="single" w:sz="4" w:space="0" w:color="auto"/>
            </w:tcBorders>
            <w:shd w:val="clear" w:color="auto" w:fill="auto"/>
            <w:noWrap/>
            <w:vAlign w:val="bottom"/>
            <w:hideMark/>
          </w:tcPr>
          <w:p w14:paraId="10B5BFD4"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Partly Shaded</w:t>
            </w:r>
          </w:p>
        </w:tc>
      </w:tr>
      <w:tr w:rsidR="00713E98" w14:paraId="24D8DA50" w14:textId="77777777" w:rsidTr="00713E98">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65149CAE" w14:textId="77777777" w:rsidR="00713E98" w:rsidRDefault="00713E98">
            <w:pPr>
              <w:rPr>
                <w:rFonts w:ascii="Calibri" w:hAnsi="Calibri" w:cs="Calibri"/>
                <w:color w:val="000000"/>
                <w:sz w:val="22"/>
                <w:szCs w:val="22"/>
              </w:rPr>
            </w:pPr>
            <w:r>
              <w:rPr>
                <w:rFonts w:ascii="Calibri" w:hAnsi="Calibri" w:cs="Calibri"/>
                <w:color w:val="000000"/>
                <w:sz w:val="22"/>
                <w:szCs w:val="22"/>
              </w:rPr>
              <w:t>Boulder raspberry, thimbleberry</w:t>
            </w:r>
          </w:p>
        </w:tc>
        <w:tc>
          <w:tcPr>
            <w:tcW w:w="1040" w:type="dxa"/>
            <w:tcBorders>
              <w:top w:val="nil"/>
              <w:left w:val="nil"/>
              <w:bottom w:val="single" w:sz="4" w:space="0" w:color="auto"/>
              <w:right w:val="single" w:sz="4" w:space="0" w:color="auto"/>
            </w:tcBorders>
            <w:shd w:val="clear" w:color="auto" w:fill="auto"/>
            <w:noWrap/>
            <w:vAlign w:val="bottom"/>
            <w:hideMark/>
          </w:tcPr>
          <w:p w14:paraId="62CBB0E0"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Medium</w:t>
            </w:r>
          </w:p>
        </w:tc>
        <w:tc>
          <w:tcPr>
            <w:tcW w:w="1480" w:type="dxa"/>
            <w:tcBorders>
              <w:top w:val="nil"/>
              <w:left w:val="nil"/>
              <w:bottom w:val="single" w:sz="4" w:space="0" w:color="auto"/>
              <w:right w:val="single" w:sz="4" w:space="0" w:color="auto"/>
            </w:tcBorders>
            <w:shd w:val="clear" w:color="auto" w:fill="auto"/>
            <w:noWrap/>
            <w:vAlign w:val="bottom"/>
            <w:hideMark/>
          </w:tcPr>
          <w:p w14:paraId="3B4D7045"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Partly Shaded</w:t>
            </w:r>
          </w:p>
        </w:tc>
      </w:tr>
      <w:tr w:rsidR="00713E98" w14:paraId="01973BA3" w14:textId="77777777" w:rsidTr="00713E98">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2E3C0156" w14:textId="77777777" w:rsidR="00713E98" w:rsidRDefault="00713E98">
            <w:pPr>
              <w:rPr>
                <w:rFonts w:ascii="Calibri" w:hAnsi="Calibri" w:cs="Calibri"/>
                <w:color w:val="000000"/>
                <w:sz w:val="22"/>
                <w:szCs w:val="22"/>
              </w:rPr>
            </w:pPr>
            <w:r>
              <w:rPr>
                <w:rFonts w:ascii="Calibri" w:hAnsi="Calibri" w:cs="Calibri"/>
                <w:color w:val="000000"/>
                <w:sz w:val="22"/>
                <w:szCs w:val="22"/>
              </w:rPr>
              <w:t>Filbert, beaked hazelnut</w:t>
            </w:r>
          </w:p>
        </w:tc>
        <w:tc>
          <w:tcPr>
            <w:tcW w:w="1040" w:type="dxa"/>
            <w:tcBorders>
              <w:top w:val="nil"/>
              <w:left w:val="nil"/>
              <w:bottom w:val="single" w:sz="4" w:space="0" w:color="auto"/>
              <w:right w:val="single" w:sz="4" w:space="0" w:color="auto"/>
            </w:tcBorders>
            <w:shd w:val="clear" w:color="auto" w:fill="auto"/>
            <w:noWrap/>
            <w:vAlign w:val="bottom"/>
            <w:hideMark/>
          </w:tcPr>
          <w:p w14:paraId="4F0C04A7"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High</w:t>
            </w:r>
          </w:p>
        </w:tc>
        <w:tc>
          <w:tcPr>
            <w:tcW w:w="1480" w:type="dxa"/>
            <w:tcBorders>
              <w:top w:val="nil"/>
              <w:left w:val="nil"/>
              <w:bottom w:val="single" w:sz="4" w:space="0" w:color="auto"/>
              <w:right w:val="single" w:sz="4" w:space="0" w:color="auto"/>
            </w:tcBorders>
            <w:shd w:val="clear" w:color="auto" w:fill="auto"/>
            <w:noWrap/>
            <w:vAlign w:val="bottom"/>
            <w:hideMark/>
          </w:tcPr>
          <w:p w14:paraId="1B1B4E4A"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Partly Shaded</w:t>
            </w:r>
          </w:p>
        </w:tc>
      </w:tr>
      <w:tr w:rsidR="00713E98" w14:paraId="02A6343D" w14:textId="77777777" w:rsidTr="00713E98">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21D78C05" w14:textId="77777777" w:rsidR="00713E98" w:rsidRDefault="00713E98">
            <w:pPr>
              <w:rPr>
                <w:rFonts w:ascii="Calibri" w:hAnsi="Calibri" w:cs="Calibri"/>
                <w:color w:val="000000"/>
                <w:sz w:val="22"/>
                <w:szCs w:val="22"/>
              </w:rPr>
            </w:pPr>
            <w:r>
              <w:rPr>
                <w:rFonts w:ascii="Calibri" w:hAnsi="Calibri" w:cs="Calibri"/>
                <w:color w:val="000000"/>
                <w:sz w:val="22"/>
                <w:szCs w:val="22"/>
              </w:rPr>
              <w:t>Hawthorn</w:t>
            </w:r>
          </w:p>
        </w:tc>
        <w:tc>
          <w:tcPr>
            <w:tcW w:w="1040" w:type="dxa"/>
            <w:tcBorders>
              <w:top w:val="nil"/>
              <w:left w:val="nil"/>
              <w:bottom w:val="single" w:sz="4" w:space="0" w:color="auto"/>
              <w:right w:val="single" w:sz="4" w:space="0" w:color="auto"/>
            </w:tcBorders>
            <w:shd w:val="clear" w:color="auto" w:fill="auto"/>
            <w:noWrap/>
            <w:vAlign w:val="bottom"/>
            <w:hideMark/>
          </w:tcPr>
          <w:p w14:paraId="6523714F"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Medium</w:t>
            </w:r>
          </w:p>
        </w:tc>
        <w:tc>
          <w:tcPr>
            <w:tcW w:w="1480" w:type="dxa"/>
            <w:tcBorders>
              <w:top w:val="nil"/>
              <w:left w:val="nil"/>
              <w:bottom w:val="single" w:sz="4" w:space="0" w:color="auto"/>
              <w:right w:val="single" w:sz="4" w:space="0" w:color="auto"/>
            </w:tcBorders>
            <w:shd w:val="clear" w:color="auto" w:fill="auto"/>
            <w:noWrap/>
            <w:vAlign w:val="bottom"/>
            <w:hideMark/>
          </w:tcPr>
          <w:p w14:paraId="1BBED2B5"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Sun</w:t>
            </w:r>
          </w:p>
        </w:tc>
      </w:tr>
      <w:tr w:rsidR="00713E98" w14:paraId="62E9A771" w14:textId="77777777" w:rsidTr="00713E98">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3D2EAA67" w14:textId="77777777" w:rsidR="00713E98" w:rsidRDefault="00713E98">
            <w:pPr>
              <w:rPr>
                <w:rFonts w:ascii="Calibri" w:hAnsi="Calibri" w:cs="Calibri"/>
                <w:color w:val="000000"/>
                <w:sz w:val="22"/>
                <w:szCs w:val="22"/>
              </w:rPr>
            </w:pPr>
            <w:r>
              <w:rPr>
                <w:rFonts w:ascii="Calibri" w:hAnsi="Calibri" w:cs="Calibri"/>
                <w:color w:val="000000"/>
                <w:sz w:val="22"/>
                <w:szCs w:val="22"/>
              </w:rPr>
              <w:t>Mountain mahogany</w:t>
            </w:r>
          </w:p>
        </w:tc>
        <w:tc>
          <w:tcPr>
            <w:tcW w:w="1040" w:type="dxa"/>
            <w:tcBorders>
              <w:top w:val="nil"/>
              <w:left w:val="nil"/>
              <w:bottom w:val="single" w:sz="4" w:space="0" w:color="auto"/>
              <w:right w:val="single" w:sz="4" w:space="0" w:color="auto"/>
            </w:tcBorders>
            <w:shd w:val="clear" w:color="auto" w:fill="auto"/>
            <w:noWrap/>
            <w:vAlign w:val="bottom"/>
            <w:hideMark/>
          </w:tcPr>
          <w:p w14:paraId="424C0BA2"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Low</w:t>
            </w:r>
          </w:p>
        </w:tc>
        <w:tc>
          <w:tcPr>
            <w:tcW w:w="1480" w:type="dxa"/>
            <w:tcBorders>
              <w:top w:val="nil"/>
              <w:left w:val="nil"/>
              <w:bottom w:val="single" w:sz="4" w:space="0" w:color="auto"/>
              <w:right w:val="single" w:sz="4" w:space="0" w:color="auto"/>
            </w:tcBorders>
            <w:shd w:val="clear" w:color="auto" w:fill="auto"/>
            <w:noWrap/>
            <w:vAlign w:val="bottom"/>
            <w:hideMark/>
          </w:tcPr>
          <w:p w14:paraId="7A672B00"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Sun</w:t>
            </w:r>
          </w:p>
        </w:tc>
      </w:tr>
      <w:tr w:rsidR="00713E98" w14:paraId="1D060EF2" w14:textId="77777777" w:rsidTr="00713E98">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38C9916A" w14:textId="77777777" w:rsidR="00713E98" w:rsidRDefault="00713E98">
            <w:pPr>
              <w:rPr>
                <w:rFonts w:ascii="Calibri" w:hAnsi="Calibri" w:cs="Calibri"/>
                <w:color w:val="000000"/>
                <w:sz w:val="22"/>
                <w:szCs w:val="22"/>
              </w:rPr>
            </w:pPr>
            <w:r>
              <w:rPr>
                <w:rFonts w:ascii="Calibri" w:hAnsi="Calibri" w:cs="Calibri"/>
                <w:color w:val="000000"/>
                <w:sz w:val="22"/>
                <w:szCs w:val="22"/>
              </w:rPr>
              <w:t>Peachleaf willow</w:t>
            </w:r>
          </w:p>
        </w:tc>
        <w:tc>
          <w:tcPr>
            <w:tcW w:w="1040" w:type="dxa"/>
            <w:tcBorders>
              <w:top w:val="nil"/>
              <w:left w:val="nil"/>
              <w:bottom w:val="single" w:sz="4" w:space="0" w:color="auto"/>
              <w:right w:val="single" w:sz="4" w:space="0" w:color="auto"/>
            </w:tcBorders>
            <w:shd w:val="clear" w:color="auto" w:fill="auto"/>
            <w:noWrap/>
            <w:vAlign w:val="bottom"/>
            <w:hideMark/>
          </w:tcPr>
          <w:p w14:paraId="27DC508C"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High</w:t>
            </w:r>
          </w:p>
        </w:tc>
        <w:tc>
          <w:tcPr>
            <w:tcW w:w="1480" w:type="dxa"/>
            <w:tcBorders>
              <w:top w:val="nil"/>
              <w:left w:val="nil"/>
              <w:bottom w:val="single" w:sz="4" w:space="0" w:color="auto"/>
              <w:right w:val="single" w:sz="4" w:space="0" w:color="auto"/>
            </w:tcBorders>
            <w:shd w:val="clear" w:color="auto" w:fill="auto"/>
            <w:noWrap/>
            <w:vAlign w:val="bottom"/>
            <w:hideMark/>
          </w:tcPr>
          <w:p w14:paraId="4A0AD7CF"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Partly Shaded</w:t>
            </w:r>
          </w:p>
        </w:tc>
      </w:tr>
      <w:tr w:rsidR="00713E98" w14:paraId="295A2EE3" w14:textId="77777777" w:rsidTr="00713E98">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0C781F3A" w14:textId="77777777" w:rsidR="00713E98" w:rsidRDefault="00713E98">
            <w:pPr>
              <w:rPr>
                <w:rFonts w:ascii="Calibri" w:hAnsi="Calibri" w:cs="Calibri"/>
                <w:color w:val="000000"/>
                <w:sz w:val="22"/>
                <w:szCs w:val="22"/>
              </w:rPr>
            </w:pPr>
            <w:r>
              <w:rPr>
                <w:rFonts w:ascii="Calibri" w:hAnsi="Calibri" w:cs="Calibri"/>
                <w:color w:val="000000"/>
                <w:sz w:val="22"/>
                <w:szCs w:val="22"/>
              </w:rPr>
              <w:t>Pin/fire/wild/red cherry</w:t>
            </w:r>
          </w:p>
        </w:tc>
        <w:tc>
          <w:tcPr>
            <w:tcW w:w="1040" w:type="dxa"/>
            <w:tcBorders>
              <w:top w:val="nil"/>
              <w:left w:val="nil"/>
              <w:bottom w:val="single" w:sz="4" w:space="0" w:color="auto"/>
              <w:right w:val="single" w:sz="4" w:space="0" w:color="auto"/>
            </w:tcBorders>
            <w:shd w:val="clear" w:color="auto" w:fill="auto"/>
            <w:noWrap/>
            <w:vAlign w:val="bottom"/>
            <w:hideMark/>
          </w:tcPr>
          <w:p w14:paraId="7752A838"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Medium</w:t>
            </w:r>
          </w:p>
        </w:tc>
        <w:tc>
          <w:tcPr>
            <w:tcW w:w="1480" w:type="dxa"/>
            <w:tcBorders>
              <w:top w:val="nil"/>
              <w:left w:val="nil"/>
              <w:bottom w:val="single" w:sz="4" w:space="0" w:color="auto"/>
              <w:right w:val="single" w:sz="4" w:space="0" w:color="auto"/>
            </w:tcBorders>
            <w:shd w:val="clear" w:color="auto" w:fill="auto"/>
            <w:noWrap/>
            <w:vAlign w:val="bottom"/>
            <w:hideMark/>
          </w:tcPr>
          <w:p w14:paraId="390C565E"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Partly Shaded</w:t>
            </w:r>
          </w:p>
        </w:tc>
      </w:tr>
      <w:tr w:rsidR="00713E98" w14:paraId="711EBDAD" w14:textId="77777777" w:rsidTr="00713E98">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03C59309" w14:textId="77777777" w:rsidR="00713E98" w:rsidRDefault="00713E98">
            <w:pPr>
              <w:rPr>
                <w:rFonts w:ascii="Calibri" w:hAnsi="Calibri" w:cs="Calibri"/>
                <w:color w:val="000000"/>
                <w:sz w:val="22"/>
                <w:szCs w:val="22"/>
              </w:rPr>
            </w:pPr>
            <w:r>
              <w:rPr>
                <w:rFonts w:ascii="Calibri" w:hAnsi="Calibri" w:cs="Calibri"/>
                <w:color w:val="000000"/>
                <w:sz w:val="22"/>
                <w:szCs w:val="22"/>
              </w:rPr>
              <w:lastRenderedPageBreak/>
              <w:t>Ponderosa pine</w:t>
            </w:r>
          </w:p>
        </w:tc>
        <w:tc>
          <w:tcPr>
            <w:tcW w:w="1040" w:type="dxa"/>
            <w:tcBorders>
              <w:top w:val="nil"/>
              <w:left w:val="nil"/>
              <w:bottom w:val="single" w:sz="4" w:space="0" w:color="auto"/>
              <w:right w:val="single" w:sz="4" w:space="0" w:color="auto"/>
            </w:tcBorders>
            <w:shd w:val="clear" w:color="auto" w:fill="auto"/>
            <w:noWrap/>
            <w:vAlign w:val="bottom"/>
            <w:hideMark/>
          </w:tcPr>
          <w:p w14:paraId="4DA66835"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Low</w:t>
            </w:r>
          </w:p>
        </w:tc>
        <w:tc>
          <w:tcPr>
            <w:tcW w:w="1480" w:type="dxa"/>
            <w:tcBorders>
              <w:top w:val="nil"/>
              <w:left w:val="nil"/>
              <w:bottom w:val="single" w:sz="4" w:space="0" w:color="auto"/>
              <w:right w:val="single" w:sz="4" w:space="0" w:color="auto"/>
            </w:tcBorders>
            <w:shd w:val="clear" w:color="auto" w:fill="auto"/>
            <w:noWrap/>
            <w:vAlign w:val="bottom"/>
            <w:hideMark/>
          </w:tcPr>
          <w:p w14:paraId="03F88BFB"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Sun</w:t>
            </w:r>
          </w:p>
        </w:tc>
      </w:tr>
      <w:tr w:rsidR="00713E98" w14:paraId="276BC1E5" w14:textId="77777777" w:rsidTr="00713E98">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435F771B" w14:textId="77777777" w:rsidR="00713E98" w:rsidRDefault="00713E98">
            <w:pPr>
              <w:rPr>
                <w:rFonts w:ascii="Calibri" w:hAnsi="Calibri" w:cs="Calibri"/>
                <w:color w:val="000000"/>
                <w:sz w:val="22"/>
                <w:szCs w:val="22"/>
              </w:rPr>
            </w:pPr>
            <w:r>
              <w:rPr>
                <w:rFonts w:ascii="Calibri" w:hAnsi="Calibri" w:cs="Calibri"/>
                <w:color w:val="000000"/>
                <w:sz w:val="22"/>
                <w:szCs w:val="22"/>
              </w:rPr>
              <w:t>River birch</w:t>
            </w:r>
          </w:p>
        </w:tc>
        <w:tc>
          <w:tcPr>
            <w:tcW w:w="1040" w:type="dxa"/>
            <w:tcBorders>
              <w:top w:val="nil"/>
              <w:left w:val="nil"/>
              <w:bottom w:val="single" w:sz="4" w:space="0" w:color="auto"/>
              <w:right w:val="single" w:sz="4" w:space="0" w:color="auto"/>
            </w:tcBorders>
            <w:shd w:val="clear" w:color="auto" w:fill="auto"/>
            <w:noWrap/>
            <w:vAlign w:val="bottom"/>
            <w:hideMark/>
          </w:tcPr>
          <w:p w14:paraId="406917F5"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High</w:t>
            </w:r>
          </w:p>
        </w:tc>
        <w:tc>
          <w:tcPr>
            <w:tcW w:w="1480" w:type="dxa"/>
            <w:tcBorders>
              <w:top w:val="nil"/>
              <w:left w:val="nil"/>
              <w:bottom w:val="single" w:sz="4" w:space="0" w:color="auto"/>
              <w:right w:val="single" w:sz="4" w:space="0" w:color="auto"/>
            </w:tcBorders>
            <w:shd w:val="clear" w:color="auto" w:fill="auto"/>
            <w:noWrap/>
            <w:vAlign w:val="bottom"/>
            <w:hideMark/>
          </w:tcPr>
          <w:p w14:paraId="1AC8E0FB"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Partly Shaded</w:t>
            </w:r>
          </w:p>
        </w:tc>
      </w:tr>
      <w:tr w:rsidR="00713E98" w14:paraId="5977E67C" w14:textId="77777777" w:rsidTr="00713E98">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6BFA3752" w14:textId="77777777" w:rsidR="00713E98" w:rsidRDefault="00713E98">
            <w:pPr>
              <w:rPr>
                <w:rFonts w:ascii="Calibri" w:hAnsi="Calibri" w:cs="Calibri"/>
                <w:sz w:val="22"/>
                <w:szCs w:val="22"/>
              </w:rPr>
            </w:pPr>
            <w:r>
              <w:rPr>
                <w:rFonts w:ascii="Calibri" w:hAnsi="Calibri" w:cs="Calibri"/>
                <w:sz w:val="22"/>
                <w:szCs w:val="22"/>
              </w:rPr>
              <w:t>Rocky Mountain maple</w:t>
            </w:r>
          </w:p>
        </w:tc>
        <w:tc>
          <w:tcPr>
            <w:tcW w:w="1040" w:type="dxa"/>
            <w:tcBorders>
              <w:top w:val="nil"/>
              <w:left w:val="nil"/>
              <w:bottom w:val="single" w:sz="4" w:space="0" w:color="auto"/>
              <w:right w:val="single" w:sz="4" w:space="0" w:color="auto"/>
            </w:tcBorders>
            <w:shd w:val="clear" w:color="auto" w:fill="auto"/>
            <w:noWrap/>
            <w:vAlign w:val="bottom"/>
            <w:hideMark/>
          </w:tcPr>
          <w:p w14:paraId="7929296A"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Medium</w:t>
            </w:r>
          </w:p>
        </w:tc>
        <w:tc>
          <w:tcPr>
            <w:tcW w:w="1480" w:type="dxa"/>
            <w:tcBorders>
              <w:top w:val="nil"/>
              <w:left w:val="nil"/>
              <w:bottom w:val="single" w:sz="4" w:space="0" w:color="auto"/>
              <w:right w:val="single" w:sz="4" w:space="0" w:color="auto"/>
            </w:tcBorders>
            <w:shd w:val="clear" w:color="auto" w:fill="auto"/>
            <w:noWrap/>
            <w:vAlign w:val="bottom"/>
            <w:hideMark/>
          </w:tcPr>
          <w:p w14:paraId="3B26C59D"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Partly Shaded</w:t>
            </w:r>
          </w:p>
        </w:tc>
      </w:tr>
      <w:tr w:rsidR="00713E98" w14:paraId="2A12067D" w14:textId="77777777" w:rsidTr="00713E98">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67D203B4" w14:textId="77777777" w:rsidR="00713E98" w:rsidRDefault="00713E98">
            <w:pPr>
              <w:rPr>
                <w:rFonts w:ascii="Calibri" w:hAnsi="Calibri" w:cs="Calibri"/>
                <w:color w:val="000000"/>
                <w:sz w:val="22"/>
                <w:szCs w:val="22"/>
              </w:rPr>
            </w:pPr>
            <w:r>
              <w:rPr>
                <w:rFonts w:ascii="Calibri" w:hAnsi="Calibri" w:cs="Calibri"/>
                <w:color w:val="000000"/>
                <w:sz w:val="22"/>
                <w:szCs w:val="22"/>
              </w:rPr>
              <w:t>Saskatoon alder-leaf serviceberry</w:t>
            </w:r>
          </w:p>
        </w:tc>
        <w:tc>
          <w:tcPr>
            <w:tcW w:w="1040" w:type="dxa"/>
            <w:tcBorders>
              <w:top w:val="nil"/>
              <w:left w:val="nil"/>
              <w:bottom w:val="single" w:sz="4" w:space="0" w:color="auto"/>
              <w:right w:val="single" w:sz="4" w:space="0" w:color="auto"/>
            </w:tcBorders>
            <w:shd w:val="clear" w:color="auto" w:fill="auto"/>
            <w:noWrap/>
            <w:vAlign w:val="bottom"/>
            <w:hideMark/>
          </w:tcPr>
          <w:p w14:paraId="7EE4F65D"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Medium</w:t>
            </w:r>
          </w:p>
        </w:tc>
        <w:tc>
          <w:tcPr>
            <w:tcW w:w="1480" w:type="dxa"/>
            <w:tcBorders>
              <w:top w:val="nil"/>
              <w:left w:val="nil"/>
              <w:bottom w:val="single" w:sz="4" w:space="0" w:color="auto"/>
              <w:right w:val="single" w:sz="4" w:space="0" w:color="auto"/>
            </w:tcBorders>
            <w:shd w:val="clear" w:color="auto" w:fill="auto"/>
            <w:noWrap/>
            <w:vAlign w:val="bottom"/>
            <w:hideMark/>
          </w:tcPr>
          <w:p w14:paraId="30CC5628"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Partly Shaded</w:t>
            </w:r>
          </w:p>
        </w:tc>
      </w:tr>
      <w:tr w:rsidR="00713E98" w14:paraId="26467108" w14:textId="77777777" w:rsidTr="00713E98">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108FA79B" w14:textId="77777777" w:rsidR="00713E98" w:rsidRDefault="00713E98">
            <w:pPr>
              <w:rPr>
                <w:rFonts w:ascii="Calibri" w:hAnsi="Calibri" w:cs="Calibri"/>
                <w:color w:val="000000"/>
                <w:sz w:val="22"/>
                <w:szCs w:val="22"/>
              </w:rPr>
            </w:pPr>
            <w:r>
              <w:rPr>
                <w:rFonts w:ascii="Calibri" w:hAnsi="Calibri" w:cs="Calibri"/>
                <w:color w:val="000000"/>
                <w:sz w:val="22"/>
                <w:szCs w:val="22"/>
              </w:rPr>
              <w:t>Silver buffaloberry</w:t>
            </w:r>
          </w:p>
        </w:tc>
        <w:tc>
          <w:tcPr>
            <w:tcW w:w="1040" w:type="dxa"/>
            <w:tcBorders>
              <w:top w:val="nil"/>
              <w:left w:val="nil"/>
              <w:bottom w:val="single" w:sz="4" w:space="0" w:color="auto"/>
              <w:right w:val="single" w:sz="4" w:space="0" w:color="auto"/>
            </w:tcBorders>
            <w:shd w:val="clear" w:color="auto" w:fill="auto"/>
            <w:noWrap/>
            <w:vAlign w:val="bottom"/>
            <w:hideMark/>
          </w:tcPr>
          <w:p w14:paraId="721D8FA4"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Medium</w:t>
            </w:r>
          </w:p>
        </w:tc>
        <w:tc>
          <w:tcPr>
            <w:tcW w:w="1480" w:type="dxa"/>
            <w:tcBorders>
              <w:top w:val="nil"/>
              <w:left w:val="nil"/>
              <w:bottom w:val="single" w:sz="4" w:space="0" w:color="auto"/>
              <w:right w:val="single" w:sz="4" w:space="0" w:color="auto"/>
            </w:tcBorders>
            <w:shd w:val="clear" w:color="auto" w:fill="auto"/>
            <w:noWrap/>
            <w:vAlign w:val="bottom"/>
            <w:hideMark/>
          </w:tcPr>
          <w:p w14:paraId="731C7877"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Partly Shaded</w:t>
            </w:r>
          </w:p>
        </w:tc>
      </w:tr>
      <w:tr w:rsidR="00713E98" w14:paraId="44B5C0FA" w14:textId="77777777" w:rsidTr="00713E98">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776B06DC" w14:textId="77777777" w:rsidR="00713E98" w:rsidRDefault="00713E98">
            <w:pPr>
              <w:rPr>
                <w:rFonts w:ascii="Calibri" w:hAnsi="Calibri" w:cs="Calibri"/>
                <w:color w:val="000000"/>
                <w:sz w:val="22"/>
                <w:szCs w:val="22"/>
              </w:rPr>
            </w:pPr>
            <w:r>
              <w:rPr>
                <w:rFonts w:ascii="Calibri" w:hAnsi="Calibri" w:cs="Calibri"/>
                <w:color w:val="000000"/>
                <w:sz w:val="22"/>
                <w:szCs w:val="22"/>
              </w:rPr>
              <w:t>Tall ninebark</w:t>
            </w:r>
          </w:p>
        </w:tc>
        <w:tc>
          <w:tcPr>
            <w:tcW w:w="1040" w:type="dxa"/>
            <w:tcBorders>
              <w:top w:val="nil"/>
              <w:left w:val="nil"/>
              <w:bottom w:val="single" w:sz="4" w:space="0" w:color="auto"/>
              <w:right w:val="single" w:sz="4" w:space="0" w:color="auto"/>
            </w:tcBorders>
            <w:shd w:val="clear" w:color="auto" w:fill="auto"/>
            <w:noWrap/>
            <w:vAlign w:val="bottom"/>
            <w:hideMark/>
          </w:tcPr>
          <w:p w14:paraId="5FF326A6"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Medium</w:t>
            </w:r>
          </w:p>
        </w:tc>
        <w:tc>
          <w:tcPr>
            <w:tcW w:w="1480" w:type="dxa"/>
            <w:tcBorders>
              <w:top w:val="nil"/>
              <w:left w:val="nil"/>
              <w:bottom w:val="single" w:sz="4" w:space="0" w:color="auto"/>
              <w:right w:val="single" w:sz="4" w:space="0" w:color="auto"/>
            </w:tcBorders>
            <w:shd w:val="clear" w:color="auto" w:fill="auto"/>
            <w:noWrap/>
            <w:vAlign w:val="bottom"/>
            <w:hideMark/>
          </w:tcPr>
          <w:p w14:paraId="0E1E8A8B"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Partly Shaded</w:t>
            </w:r>
          </w:p>
        </w:tc>
      </w:tr>
      <w:tr w:rsidR="00713E98" w14:paraId="56898843" w14:textId="77777777" w:rsidTr="00713E98">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0BB8FF6E" w14:textId="77777777" w:rsidR="00713E98" w:rsidRDefault="00713E98">
            <w:pPr>
              <w:rPr>
                <w:rFonts w:ascii="Calibri" w:hAnsi="Calibri" w:cs="Calibri"/>
                <w:color w:val="000000"/>
                <w:sz w:val="22"/>
                <w:szCs w:val="22"/>
              </w:rPr>
            </w:pPr>
            <w:proofErr w:type="spellStart"/>
            <w:r>
              <w:rPr>
                <w:rFonts w:ascii="Calibri" w:hAnsi="Calibri" w:cs="Calibri"/>
                <w:color w:val="000000"/>
                <w:sz w:val="22"/>
                <w:szCs w:val="22"/>
              </w:rPr>
              <w:t>Thinleaf</w:t>
            </w:r>
            <w:proofErr w:type="spellEnd"/>
            <w:r>
              <w:rPr>
                <w:rFonts w:ascii="Calibri" w:hAnsi="Calibri" w:cs="Calibri"/>
                <w:color w:val="000000"/>
                <w:sz w:val="22"/>
                <w:szCs w:val="22"/>
              </w:rPr>
              <w:t xml:space="preserve"> alder</w:t>
            </w:r>
          </w:p>
        </w:tc>
        <w:tc>
          <w:tcPr>
            <w:tcW w:w="1040" w:type="dxa"/>
            <w:tcBorders>
              <w:top w:val="nil"/>
              <w:left w:val="nil"/>
              <w:bottom w:val="single" w:sz="4" w:space="0" w:color="auto"/>
              <w:right w:val="single" w:sz="4" w:space="0" w:color="auto"/>
            </w:tcBorders>
            <w:shd w:val="clear" w:color="auto" w:fill="auto"/>
            <w:noWrap/>
            <w:vAlign w:val="bottom"/>
            <w:hideMark/>
          </w:tcPr>
          <w:p w14:paraId="532BD2CF"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High</w:t>
            </w:r>
          </w:p>
        </w:tc>
        <w:tc>
          <w:tcPr>
            <w:tcW w:w="1480" w:type="dxa"/>
            <w:tcBorders>
              <w:top w:val="nil"/>
              <w:left w:val="nil"/>
              <w:bottom w:val="single" w:sz="4" w:space="0" w:color="auto"/>
              <w:right w:val="single" w:sz="4" w:space="0" w:color="auto"/>
            </w:tcBorders>
            <w:shd w:val="clear" w:color="auto" w:fill="auto"/>
            <w:noWrap/>
            <w:vAlign w:val="bottom"/>
            <w:hideMark/>
          </w:tcPr>
          <w:p w14:paraId="534343B6"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Partly Shaded</w:t>
            </w:r>
          </w:p>
        </w:tc>
      </w:tr>
      <w:tr w:rsidR="00713E98" w14:paraId="61AD55F4" w14:textId="77777777" w:rsidTr="00713E98">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753D68CC" w14:textId="77777777" w:rsidR="00713E98" w:rsidRDefault="00713E98">
            <w:pPr>
              <w:rPr>
                <w:rFonts w:ascii="Calibri" w:hAnsi="Calibri" w:cs="Calibri"/>
                <w:color w:val="000000"/>
                <w:sz w:val="22"/>
                <w:szCs w:val="22"/>
              </w:rPr>
            </w:pPr>
            <w:r>
              <w:rPr>
                <w:rFonts w:ascii="Calibri" w:hAnsi="Calibri" w:cs="Calibri"/>
                <w:color w:val="000000"/>
                <w:sz w:val="22"/>
                <w:szCs w:val="22"/>
              </w:rPr>
              <w:t>Utah serviceberry</w:t>
            </w:r>
          </w:p>
        </w:tc>
        <w:tc>
          <w:tcPr>
            <w:tcW w:w="1040" w:type="dxa"/>
            <w:tcBorders>
              <w:top w:val="nil"/>
              <w:left w:val="nil"/>
              <w:bottom w:val="single" w:sz="4" w:space="0" w:color="auto"/>
              <w:right w:val="single" w:sz="4" w:space="0" w:color="auto"/>
            </w:tcBorders>
            <w:shd w:val="clear" w:color="auto" w:fill="auto"/>
            <w:noWrap/>
            <w:vAlign w:val="bottom"/>
            <w:hideMark/>
          </w:tcPr>
          <w:p w14:paraId="4FEA60FB"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Low</w:t>
            </w:r>
          </w:p>
        </w:tc>
        <w:tc>
          <w:tcPr>
            <w:tcW w:w="1480" w:type="dxa"/>
            <w:tcBorders>
              <w:top w:val="nil"/>
              <w:left w:val="nil"/>
              <w:bottom w:val="single" w:sz="4" w:space="0" w:color="auto"/>
              <w:right w:val="single" w:sz="4" w:space="0" w:color="auto"/>
            </w:tcBorders>
            <w:shd w:val="clear" w:color="auto" w:fill="auto"/>
            <w:noWrap/>
            <w:vAlign w:val="bottom"/>
            <w:hideMark/>
          </w:tcPr>
          <w:p w14:paraId="6D975539"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Sun</w:t>
            </w:r>
          </w:p>
        </w:tc>
      </w:tr>
      <w:tr w:rsidR="00713E98" w14:paraId="5F764835" w14:textId="77777777" w:rsidTr="00713E98">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51C7615C" w14:textId="77777777" w:rsidR="00713E98" w:rsidRDefault="00713E98">
            <w:pPr>
              <w:rPr>
                <w:rFonts w:ascii="Calibri" w:hAnsi="Calibri" w:cs="Calibri"/>
                <w:color w:val="000000"/>
                <w:sz w:val="22"/>
                <w:szCs w:val="22"/>
              </w:rPr>
            </w:pPr>
            <w:r>
              <w:rPr>
                <w:rFonts w:ascii="Calibri" w:hAnsi="Calibri" w:cs="Calibri"/>
                <w:color w:val="000000"/>
                <w:sz w:val="22"/>
                <w:szCs w:val="22"/>
              </w:rPr>
              <w:t>Wasatch maple</w:t>
            </w:r>
          </w:p>
        </w:tc>
        <w:tc>
          <w:tcPr>
            <w:tcW w:w="1040" w:type="dxa"/>
            <w:tcBorders>
              <w:top w:val="nil"/>
              <w:left w:val="nil"/>
              <w:bottom w:val="single" w:sz="4" w:space="0" w:color="auto"/>
              <w:right w:val="single" w:sz="4" w:space="0" w:color="auto"/>
            </w:tcBorders>
            <w:shd w:val="clear" w:color="auto" w:fill="auto"/>
            <w:noWrap/>
            <w:vAlign w:val="bottom"/>
            <w:hideMark/>
          </w:tcPr>
          <w:p w14:paraId="68EED997"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Medium</w:t>
            </w:r>
          </w:p>
        </w:tc>
        <w:tc>
          <w:tcPr>
            <w:tcW w:w="1480" w:type="dxa"/>
            <w:tcBorders>
              <w:top w:val="nil"/>
              <w:left w:val="nil"/>
              <w:bottom w:val="single" w:sz="4" w:space="0" w:color="auto"/>
              <w:right w:val="single" w:sz="4" w:space="0" w:color="auto"/>
            </w:tcBorders>
            <w:shd w:val="clear" w:color="auto" w:fill="auto"/>
            <w:noWrap/>
            <w:vAlign w:val="bottom"/>
            <w:hideMark/>
          </w:tcPr>
          <w:p w14:paraId="2E1E6786"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Partly Shaded</w:t>
            </w:r>
          </w:p>
        </w:tc>
      </w:tr>
      <w:tr w:rsidR="00713E98" w14:paraId="1DF5910B" w14:textId="77777777" w:rsidTr="00713E98">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57BD12DD" w14:textId="77777777" w:rsidR="00713E98" w:rsidRDefault="00713E98">
            <w:pPr>
              <w:rPr>
                <w:rFonts w:ascii="Calibri" w:hAnsi="Calibri" w:cs="Calibri"/>
                <w:color w:val="000000"/>
                <w:sz w:val="22"/>
                <w:szCs w:val="22"/>
              </w:rPr>
            </w:pPr>
            <w:r>
              <w:rPr>
                <w:rFonts w:ascii="Calibri" w:hAnsi="Calibri" w:cs="Calibri"/>
                <w:color w:val="000000"/>
                <w:sz w:val="22"/>
                <w:szCs w:val="22"/>
              </w:rPr>
              <w:t>Western chokecherry</w:t>
            </w:r>
          </w:p>
        </w:tc>
        <w:tc>
          <w:tcPr>
            <w:tcW w:w="1040" w:type="dxa"/>
            <w:tcBorders>
              <w:top w:val="nil"/>
              <w:left w:val="nil"/>
              <w:bottom w:val="single" w:sz="4" w:space="0" w:color="auto"/>
              <w:right w:val="single" w:sz="4" w:space="0" w:color="auto"/>
            </w:tcBorders>
            <w:shd w:val="clear" w:color="auto" w:fill="auto"/>
            <w:noWrap/>
            <w:vAlign w:val="bottom"/>
            <w:hideMark/>
          </w:tcPr>
          <w:p w14:paraId="0B897A8F"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Medium</w:t>
            </w:r>
          </w:p>
        </w:tc>
        <w:tc>
          <w:tcPr>
            <w:tcW w:w="1480" w:type="dxa"/>
            <w:tcBorders>
              <w:top w:val="nil"/>
              <w:left w:val="nil"/>
              <w:bottom w:val="single" w:sz="4" w:space="0" w:color="auto"/>
              <w:right w:val="single" w:sz="4" w:space="0" w:color="auto"/>
            </w:tcBorders>
            <w:shd w:val="clear" w:color="auto" w:fill="auto"/>
            <w:noWrap/>
            <w:vAlign w:val="bottom"/>
            <w:hideMark/>
          </w:tcPr>
          <w:p w14:paraId="342F845C"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Partly Shaded</w:t>
            </w:r>
          </w:p>
        </w:tc>
      </w:tr>
      <w:tr w:rsidR="00713E98" w14:paraId="1170AD84" w14:textId="77777777" w:rsidTr="00713E98">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70CA21BE" w14:textId="77777777" w:rsidR="00713E98" w:rsidRDefault="00713E98">
            <w:pPr>
              <w:rPr>
                <w:rFonts w:ascii="Calibri" w:hAnsi="Calibri" w:cs="Calibri"/>
                <w:color w:val="000000"/>
                <w:sz w:val="22"/>
                <w:szCs w:val="22"/>
              </w:rPr>
            </w:pPr>
            <w:r>
              <w:rPr>
                <w:rFonts w:ascii="Calibri" w:hAnsi="Calibri" w:cs="Calibri"/>
                <w:color w:val="000000"/>
                <w:sz w:val="22"/>
                <w:szCs w:val="22"/>
              </w:rPr>
              <w:t>Western mountain ash</w:t>
            </w:r>
          </w:p>
        </w:tc>
        <w:tc>
          <w:tcPr>
            <w:tcW w:w="1040" w:type="dxa"/>
            <w:tcBorders>
              <w:top w:val="nil"/>
              <w:left w:val="nil"/>
              <w:bottom w:val="single" w:sz="4" w:space="0" w:color="auto"/>
              <w:right w:val="single" w:sz="4" w:space="0" w:color="auto"/>
            </w:tcBorders>
            <w:shd w:val="clear" w:color="auto" w:fill="auto"/>
            <w:noWrap/>
            <w:vAlign w:val="bottom"/>
            <w:hideMark/>
          </w:tcPr>
          <w:p w14:paraId="157D728F"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Medium</w:t>
            </w:r>
          </w:p>
        </w:tc>
        <w:tc>
          <w:tcPr>
            <w:tcW w:w="1480" w:type="dxa"/>
            <w:tcBorders>
              <w:top w:val="nil"/>
              <w:left w:val="nil"/>
              <w:bottom w:val="single" w:sz="4" w:space="0" w:color="auto"/>
              <w:right w:val="single" w:sz="4" w:space="0" w:color="auto"/>
            </w:tcBorders>
            <w:shd w:val="clear" w:color="auto" w:fill="auto"/>
            <w:noWrap/>
            <w:vAlign w:val="bottom"/>
            <w:hideMark/>
          </w:tcPr>
          <w:p w14:paraId="08A0873C" w14:textId="77777777" w:rsidR="00713E98" w:rsidRDefault="00713E98">
            <w:pPr>
              <w:jc w:val="center"/>
              <w:rPr>
                <w:rFonts w:ascii="Calibri" w:hAnsi="Calibri" w:cs="Calibri"/>
                <w:color w:val="000000"/>
                <w:sz w:val="22"/>
                <w:szCs w:val="22"/>
              </w:rPr>
            </w:pPr>
            <w:r>
              <w:rPr>
                <w:rFonts w:ascii="Calibri" w:hAnsi="Calibri" w:cs="Calibri"/>
                <w:color w:val="000000"/>
                <w:sz w:val="22"/>
                <w:szCs w:val="22"/>
              </w:rPr>
              <w:t>Partly Shaded</w:t>
            </w:r>
          </w:p>
        </w:tc>
      </w:tr>
    </w:tbl>
    <w:p w14:paraId="0EE9E4E2" w14:textId="77777777" w:rsidR="00713E98" w:rsidRDefault="00713E98" w:rsidP="00707463">
      <w:pPr>
        <w:rPr>
          <w:color w:val="000000"/>
        </w:rPr>
      </w:pPr>
    </w:p>
    <w:p w14:paraId="11515A9A" w14:textId="3B09AE02" w:rsidR="00AA3414" w:rsidRDefault="00AA3414" w:rsidP="00707463">
      <w:pPr>
        <w:rPr>
          <w:color w:val="000000"/>
        </w:rPr>
      </w:pPr>
      <w:r>
        <w:rPr>
          <w:color w:val="000000"/>
        </w:rPr>
        <w:t xml:space="preserve">Residents can request a personalized free home wildfire risk assessment of their properties by emailing </w:t>
      </w:r>
      <w:hyperlink r:id="rId9" w:history="1">
        <w:r w:rsidRPr="00575D3C">
          <w:rPr>
            <w:rStyle w:val="Hyperlink"/>
          </w:rPr>
          <w:t>ReducingRisk@southmetro.org</w:t>
        </w:r>
      </w:hyperlink>
      <w:r>
        <w:rPr>
          <w:color w:val="000000"/>
        </w:rPr>
        <w:t>.  These assessments typically last 20-30 minutes.</w:t>
      </w:r>
    </w:p>
    <w:p w14:paraId="7D6553CC" w14:textId="334CA77B" w:rsidR="00CD48DF" w:rsidRDefault="00CD48DF" w:rsidP="00707463">
      <w:pPr>
        <w:rPr>
          <w:color w:val="000000"/>
        </w:rPr>
      </w:pPr>
    </w:p>
    <w:p w14:paraId="11890934" w14:textId="5984F6C5" w:rsidR="00F92FE4" w:rsidRDefault="00CD48DF" w:rsidP="00F92FE4">
      <w:pPr>
        <w:rPr>
          <w:b/>
          <w:bCs/>
          <w:color w:val="000000"/>
        </w:rPr>
      </w:pPr>
      <w:r w:rsidRPr="001A1B7D">
        <w:rPr>
          <w:b/>
          <w:bCs/>
          <w:color w:val="000000"/>
        </w:rPr>
        <w:t>Open Space</w:t>
      </w:r>
      <w:r w:rsidR="00041E9F" w:rsidRPr="001A1B7D">
        <w:rPr>
          <w:b/>
          <w:bCs/>
          <w:color w:val="000000"/>
        </w:rPr>
        <w:t>/Parks</w:t>
      </w:r>
    </w:p>
    <w:p w14:paraId="78B39F3B" w14:textId="3F42269A" w:rsidR="00CD48DF" w:rsidRDefault="00CD48DF" w:rsidP="00F92FE4">
      <w:pPr>
        <w:rPr>
          <w:color w:val="000000"/>
        </w:rPr>
      </w:pPr>
      <w:r w:rsidRPr="00F92FE4">
        <w:rPr>
          <w:color w:val="000000"/>
        </w:rPr>
        <w:t xml:space="preserve">Properties adjacent to open space face additional risks from the proximity of vegetation managed less often than that on adjacent private property.  Reducing risk from these hazards will </w:t>
      </w:r>
      <w:r w:rsidR="00872E72" w:rsidRPr="00F92FE4">
        <w:rPr>
          <w:color w:val="000000"/>
        </w:rPr>
        <w:t>be easier when adjacent property owners collaborate and share responsibility</w:t>
      </w:r>
      <w:r w:rsidR="00C96301">
        <w:rPr>
          <w:color w:val="000000"/>
        </w:rPr>
        <w:t>.  The impact of open space mitigation is leveraged with backyard mitigation and vice versa.</w:t>
      </w:r>
    </w:p>
    <w:p w14:paraId="33E513A8" w14:textId="2742B9A0" w:rsidR="00F27603" w:rsidRPr="0015115F" w:rsidRDefault="00F27603" w:rsidP="0015115F">
      <w:pPr>
        <w:ind w:right="720"/>
        <w:rPr>
          <w:color w:val="000000"/>
        </w:rPr>
      </w:pPr>
    </w:p>
    <w:p w14:paraId="7C4CD647" w14:textId="6D50A486" w:rsidR="00AA3414" w:rsidRPr="0015115F" w:rsidRDefault="00AA3414" w:rsidP="0026464A">
      <w:pPr>
        <w:ind w:right="720"/>
        <w:rPr>
          <w:b/>
          <w:bCs/>
          <w:color w:val="000000"/>
        </w:rPr>
      </w:pPr>
      <w:r w:rsidRPr="000C110E">
        <w:rPr>
          <w:b/>
          <w:bCs/>
          <w:color w:val="000000"/>
        </w:rPr>
        <w:t>Infrastructure</w:t>
      </w:r>
    </w:p>
    <w:p w14:paraId="49C4A583" w14:textId="4AF9924B" w:rsidR="00AA3414" w:rsidRPr="00AA3414" w:rsidRDefault="00AA3414" w:rsidP="00AA3414">
      <w:pPr>
        <w:pStyle w:val="ListParagraph"/>
        <w:numPr>
          <w:ilvl w:val="0"/>
          <w:numId w:val="27"/>
        </w:numPr>
        <w:ind w:right="720"/>
        <w:rPr>
          <w:color w:val="000000"/>
        </w:rPr>
      </w:pPr>
      <w:r w:rsidRPr="00AA3414">
        <w:rPr>
          <w:color w:val="000000"/>
        </w:rPr>
        <w:t>Maintain three feet of clearance around fire hydrants.  Mow grasses during the growing season</w:t>
      </w:r>
      <w:r w:rsidR="00194443">
        <w:rPr>
          <w:color w:val="000000"/>
        </w:rPr>
        <w:t>, trim or remove larger vegetation,</w:t>
      </w:r>
      <w:r w:rsidRPr="00AA3414">
        <w:rPr>
          <w:color w:val="000000"/>
        </w:rPr>
        <w:t xml:space="preserve"> and clear snow when necessary.</w:t>
      </w:r>
    </w:p>
    <w:p w14:paraId="59A67B6A" w14:textId="02426AC2" w:rsidR="00194443" w:rsidRDefault="00194443" w:rsidP="00AA3414">
      <w:pPr>
        <w:pStyle w:val="ListParagraph"/>
        <w:numPr>
          <w:ilvl w:val="0"/>
          <w:numId w:val="27"/>
        </w:numPr>
        <w:ind w:right="720"/>
        <w:rPr>
          <w:color w:val="000000"/>
        </w:rPr>
      </w:pPr>
      <w:r>
        <w:rPr>
          <w:color w:val="000000"/>
        </w:rPr>
        <w:t xml:space="preserve">Mitigation around </w:t>
      </w:r>
      <w:r w:rsidR="009437D2">
        <w:rPr>
          <w:color w:val="000000"/>
        </w:rPr>
        <w:t>utility</w:t>
      </w:r>
      <w:r>
        <w:rPr>
          <w:color w:val="000000"/>
        </w:rPr>
        <w:t xml:space="preserve"> infrastructure should emulate that of residential buildings</w:t>
      </w:r>
      <w:r w:rsidR="009437D2">
        <w:rPr>
          <w:color w:val="000000"/>
        </w:rPr>
        <w:t xml:space="preserve"> or fire hydrants</w:t>
      </w:r>
      <w:r>
        <w:rPr>
          <w:color w:val="000000"/>
        </w:rPr>
        <w:t>.</w:t>
      </w:r>
    </w:p>
    <w:p w14:paraId="74D78ABB" w14:textId="449AAE15" w:rsidR="00794319" w:rsidRDefault="00794319" w:rsidP="000A45B3">
      <w:pPr>
        <w:rPr>
          <w:color w:val="000000"/>
        </w:rPr>
      </w:pPr>
    </w:p>
    <w:p w14:paraId="21A9B860" w14:textId="0712F82C" w:rsidR="000A45B3" w:rsidRPr="0015115F" w:rsidRDefault="000A45B3" w:rsidP="000A45B3">
      <w:pPr>
        <w:rPr>
          <w:b/>
          <w:bCs/>
          <w:color w:val="000000"/>
          <w:sz w:val="28"/>
          <w:szCs w:val="28"/>
        </w:rPr>
      </w:pPr>
      <w:bookmarkStart w:id="2" w:name="_Hlk83894265"/>
      <w:r w:rsidRPr="0015115F">
        <w:rPr>
          <w:b/>
          <w:bCs/>
          <w:color w:val="000000"/>
          <w:sz w:val="28"/>
          <w:szCs w:val="28"/>
        </w:rPr>
        <w:t>Evacuations</w:t>
      </w:r>
    </w:p>
    <w:p w14:paraId="7A997827" w14:textId="67A46FA1" w:rsidR="000A45B3" w:rsidRDefault="000A45B3" w:rsidP="000A45B3">
      <w:pPr>
        <w:rPr>
          <w:color w:val="000000"/>
        </w:rPr>
      </w:pPr>
      <w:r>
        <w:rPr>
          <w:color w:val="000000"/>
        </w:rPr>
        <w:t xml:space="preserve">It’s essential that residents of </w:t>
      </w:r>
      <w:r w:rsidR="00E716DF">
        <w:rPr>
          <w:color w:val="000000"/>
        </w:rPr>
        <w:t>th</w:t>
      </w:r>
      <w:r w:rsidR="00194443">
        <w:rPr>
          <w:color w:val="000000"/>
        </w:rPr>
        <w:t>is neighborhood</w:t>
      </w:r>
      <w:r w:rsidR="00E716DF">
        <w:rPr>
          <w:color w:val="000000"/>
        </w:rPr>
        <w:t xml:space="preserve"> </w:t>
      </w:r>
      <w:r>
        <w:rPr>
          <w:color w:val="000000"/>
        </w:rPr>
        <w:t>prepare for evacuations generated by wildfires or other emergencies.  The goal of an evacuation is to move civilians safely and quickly out of the way of impending hazards, but poor preparation can result in confusion, injuries, and deaths.</w:t>
      </w:r>
    </w:p>
    <w:p w14:paraId="3CD9C29E" w14:textId="090C06DC" w:rsidR="000A45B3" w:rsidRDefault="000A45B3" w:rsidP="000A45B3">
      <w:pPr>
        <w:rPr>
          <w:color w:val="000000"/>
        </w:rPr>
      </w:pPr>
    </w:p>
    <w:p w14:paraId="2D6FE922" w14:textId="2505BB15" w:rsidR="000A45B3" w:rsidRPr="000A45B3" w:rsidRDefault="000A45B3" w:rsidP="000A45B3">
      <w:pPr>
        <w:rPr>
          <w:color w:val="000000"/>
        </w:rPr>
      </w:pPr>
      <w:r>
        <w:rPr>
          <w:color w:val="000000"/>
        </w:rPr>
        <w:t xml:space="preserve">SMFR </w:t>
      </w:r>
      <w:r w:rsidR="00DB20E7">
        <w:rPr>
          <w:color w:val="000000"/>
        </w:rPr>
        <w:t xml:space="preserve">utilizes messaging and materials from the national Ready, Set, </w:t>
      </w:r>
      <w:proofErr w:type="gramStart"/>
      <w:r w:rsidR="00DB20E7">
        <w:rPr>
          <w:color w:val="000000"/>
        </w:rPr>
        <w:t>Go</w:t>
      </w:r>
      <w:proofErr w:type="gramEnd"/>
      <w:r w:rsidR="00DB20E7">
        <w:rPr>
          <w:color w:val="000000"/>
        </w:rPr>
        <w:t xml:space="preserve"> campaign to empower residents of its fire district to evacuate safely.</w:t>
      </w:r>
      <w:r w:rsidR="007B4981">
        <w:rPr>
          <w:color w:val="000000"/>
        </w:rPr>
        <w:t xml:space="preserve">  The complete guide is available at no cost at </w:t>
      </w:r>
      <w:hyperlink r:id="rId10" w:history="1">
        <w:r w:rsidR="007B4981" w:rsidRPr="00823175">
          <w:rPr>
            <w:rStyle w:val="Hyperlink"/>
          </w:rPr>
          <w:t>www.southmetro.org</w:t>
        </w:r>
      </w:hyperlink>
      <w:r w:rsidR="007B4981">
        <w:rPr>
          <w:color w:val="000000"/>
        </w:rPr>
        <w:t xml:space="preserve"> and </w:t>
      </w:r>
      <w:hyperlink r:id="rId11" w:history="1">
        <w:r w:rsidR="007B4981" w:rsidRPr="00823175">
          <w:rPr>
            <w:rStyle w:val="Hyperlink"/>
          </w:rPr>
          <w:t>www.wildlandfirersg.org</w:t>
        </w:r>
      </w:hyperlink>
      <w:r w:rsidR="007B4981">
        <w:rPr>
          <w:color w:val="000000"/>
        </w:rPr>
        <w:t>.</w:t>
      </w:r>
      <w:r w:rsidR="00194443">
        <w:rPr>
          <w:color w:val="000000"/>
        </w:rPr>
        <w:t xml:space="preserve">  SMFR also can provide presentations on evacuation preparedness.</w:t>
      </w:r>
      <w:r w:rsidR="007B4981">
        <w:rPr>
          <w:color w:val="000000"/>
        </w:rPr>
        <w:t xml:space="preserve">  </w:t>
      </w:r>
    </w:p>
    <w:p w14:paraId="18214BCA" w14:textId="77777777" w:rsidR="003B1D83" w:rsidRDefault="003B1D83" w:rsidP="000A45B3">
      <w:pPr>
        <w:rPr>
          <w:color w:val="000000"/>
        </w:rPr>
      </w:pPr>
    </w:p>
    <w:p w14:paraId="257CBA0E" w14:textId="53199977" w:rsidR="00D90C69" w:rsidRDefault="007B4981" w:rsidP="000A45B3">
      <w:pPr>
        <w:rPr>
          <w:color w:val="000000"/>
        </w:rPr>
      </w:pPr>
      <w:r>
        <w:rPr>
          <w:color w:val="000000"/>
        </w:rPr>
        <w:t>Residents should r</w:t>
      </w:r>
      <w:r w:rsidR="00CF6F5E" w:rsidRPr="00CF6F5E">
        <w:rPr>
          <w:color w:val="000000"/>
        </w:rPr>
        <w:t>egister for Douglas County’s reverse emergency notification system called Code Red</w:t>
      </w:r>
      <w:r>
        <w:rPr>
          <w:color w:val="000000"/>
        </w:rPr>
        <w:t xml:space="preserve"> to receive emergency information such as pre-evacuation and evacuation notices.  Register land lines and cell phones</w:t>
      </w:r>
      <w:r w:rsidR="00CF6F5E" w:rsidRPr="00CF6F5E">
        <w:rPr>
          <w:color w:val="000000"/>
        </w:rPr>
        <w:t xml:space="preserve"> by following the links to the system at </w:t>
      </w:r>
      <w:hyperlink r:id="rId12" w:history="1">
        <w:r w:rsidRPr="00823175">
          <w:rPr>
            <w:rStyle w:val="Hyperlink"/>
          </w:rPr>
          <w:t>dcsheriff.net</w:t>
        </w:r>
      </w:hyperlink>
      <w:r w:rsidR="00CF6F5E" w:rsidRPr="00CF6F5E">
        <w:rPr>
          <w:color w:val="000000"/>
        </w:rPr>
        <w:t>.</w:t>
      </w:r>
    </w:p>
    <w:p w14:paraId="559BFED1" w14:textId="5C8B6B2B" w:rsidR="007B4981" w:rsidRDefault="007B4981" w:rsidP="000A45B3">
      <w:pPr>
        <w:rPr>
          <w:color w:val="000000"/>
        </w:rPr>
      </w:pPr>
    </w:p>
    <w:p w14:paraId="6B9B4941" w14:textId="1DD50307" w:rsidR="007B4981" w:rsidRDefault="007B4981" w:rsidP="000A45B3">
      <w:pPr>
        <w:rPr>
          <w:color w:val="000000"/>
        </w:rPr>
      </w:pPr>
      <w:r>
        <w:rPr>
          <w:color w:val="000000"/>
        </w:rPr>
        <w:lastRenderedPageBreak/>
        <w:t>One way to prepare for an evacuation is to practice.  Families should give themselves 30 minutes to assemble a go-kit</w:t>
      </w:r>
      <w:r w:rsidR="00F0627D">
        <w:rPr>
          <w:color w:val="000000"/>
        </w:rPr>
        <w:t xml:space="preserve"> and</w:t>
      </w:r>
      <w:r>
        <w:rPr>
          <w:color w:val="000000"/>
        </w:rPr>
        <w:t xml:space="preserve"> load their vehicle(s)</w:t>
      </w:r>
      <w:r w:rsidR="00F0627D">
        <w:rPr>
          <w:color w:val="000000"/>
        </w:rPr>
        <w:t>.  They also should practice driving</w:t>
      </w:r>
      <w:r>
        <w:rPr>
          <w:color w:val="000000"/>
        </w:rPr>
        <w:t xml:space="preserve"> to their designated family meeting place</w:t>
      </w:r>
      <w:r w:rsidR="00F0627D">
        <w:rPr>
          <w:color w:val="000000"/>
        </w:rPr>
        <w:t>, preferably in a different zip code</w:t>
      </w:r>
      <w:r>
        <w:rPr>
          <w:color w:val="000000"/>
        </w:rPr>
        <w:t>.  Families also can use that evacuation drill to practice their communications plan of notifying a family member o</w:t>
      </w:r>
      <w:r w:rsidR="00E716DF">
        <w:rPr>
          <w:color w:val="000000"/>
        </w:rPr>
        <w:t>r</w:t>
      </w:r>
      <w:r>
        <w:rPr>
          <w:color w:val="000000"/>
        </w:rPr>
        <w:t xml:space="preserve"> friend in a different zip code or region of their status and asking that person to contact other family members receive inquiries from other family members.</w:t>
      </w:r>
    </w:p>
    <w:bookmarkEnd w:id="2"/>
    <w:p w14:paraId="5A4F45F8" w14:textId="2E3C3228" w:rsidR="00F0627D" w:rsidRDefault="00F0627D" w:rsidP="0026464A">
      <w:pPr>
        <w:ind w:right="720"/>
        <w:rPr>
          <w:color w:val="000000"/>
        </w:rPr>
      </w:pPr>
    </w:p>
    <w:p w14:paraId="2A04D0F7" w14:textId="6A6B7468" w:rsidR="00F27603" w:rsidRPr="0015115F" w:rsidRDefault="00F27603" w:rsidP="0026464A">
      <w:pPr>
        <w:ind w:right="720"/>
        <w:rPr>
          <w:b/>
          <w:bCs/>
          <w:color w:val="000000"/>
          <w:sz w:val="28"/>
          <w:szCs w:val="28"/>
        </w:rPr>
      </w:pPr>
      <w:r w:rsidRPr="0015115F">
        <w:rPr>
          <w:b/>
          <w:bCs/>
          <w:color w:val="000000"/>
          <w:sz w:val="28"/>
          <w:szCs w:val="28"/>
        </w:rPr>
        <w:t>Risk Reduction Priorities</w:t>
      </w:r>
    </w:p>
    <w:p w14:paraId="4E7C53E7" w14:textId="228A3F0F" w:rsidR="000C0B20" w:rsidRDefault="000C0B20" w:rsidP="00FF02C5">
      <w:r w:rsidRPr="0015115F">
        <w:t xml:space="preserve">Based on </w:t>
      </w:r>
      <w:r w:rsidR="00C266C4" w:rsidRPr="0015115F">
        <w:t>this analysis</w:t>
      </w:r>
      <w:r w:rsidRPr="0015115F">
        <w:t xml:space="preserve">, </w:t>
      </w:r>
      <w:r w:rsidR="003B1539" w:rsidRPr="0015115F">
        <w:t>SMFR offers the following recommendations</w:t>
      </w:r>
      <w:r w:rsidR="00F27603" w:rsidRPr="0015115F">
        <w:t xml:space="preserve"> for </w:t>
      </w:r>
      <w:r w:rsidR="00194443" w:rsidRPr="0015115F">
        <w:t xml:space="preserve">Castle Pines North </w:t>
      </w:r>
      <w:r w:rsidR="0015115F">
        <w:t>II HOA</w:t>
      </w:r>
      <w:r w:rsidR="003B1539" w:rsidRPr="0015115F">
        <w:t>:</w:t>
      </w:r>
    </w:p>
    <w:p w14:paraId="12AB9A90" w14:textId="470BC0E2" w:rsidR="00062C7F" w:rsidRDefault="00062C7F" w:rsidP="00FF02C5"/>
    <w:p w14:paraId="5C555164" w14:textId="77777777" w:rsidR="000C0B20" w:rsidRDefault="000C0B20" w:rsidP="000C0B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520"/>
        <w:gridCol w:w="1350"/>
        <w:gridCol w:w="3685"/>
      </w:tblGrid>
      <w:tr w:rsidR="00BC611B" w14:paraId="614C09D7" w14:textId="77777777" w:rsidTr="00F0627D">
        <w:trPr>
          <w:trHeight w:val="530"/>
        </w:trPr>
        <w:tc>
          <w:tcPr>
            <w:tcW w:w="1075" w:type="dxa"/>
          </w:tcPr>
          <w:p w14:paraId="50204351" w14:textId="77777777" w:rsidR="00BC611B" w:rsidRDefault="00BC611B" w:rsidP="00C6723C">
            <w:pPr>
              <w:jc w:val="center"/>
              <w:rPr>
                <w:b/>
              </w:rPr>
            </w:pPr>
          </w:p>
          <w:p w14:paraId="00C35A0A" w14:textId="77777777" w:rsidR="00BC611B" w:rsidRDefault="00BC611B" w:rsidP="00C6723C">
            <w:pPr>
              <w:jc w:val="center"/>
              <w:rPr>
                <w:b/>
              </w:rPr>
            </w:pPr>
            <w:r>
              <w:rPr>
                <w:b/>
              </w:rPr>
              <w:t>Priority</w:t>
            </w:r>
          </w:p>
        </w:tc>
        <w:tc>
          <w:tcPr>
            <w:tcW w:w="2520" w:type="dxa"/>
            <w:shd w:val="clear" w:color="auto" w:fill="auto"/>
            <w:vAlign w:val="center"/>
          </w:tcPr>
          <w:p w14:paraId="6161DC6A" w14:textId="77777777" w:rsidR="00BC611B" w:rsidRPr="00C749D3" w:rsidRDefault="00BC611B" w:rsidP="00C6723C">
            <w:pPr>
              <w:jc w:val="center"/>
              <w:rPr>
                <w:b/>
              </w:rPr>
            </w:pPr>
            <w:r>
              <w:rPr>
                <w:b/>
              </w:rPr>
              <w:t xml:space="preserve">General </w:t>
            </w:r>
            <w:r w:rsidRPr="00C749D3">
              <w:rPr>
                <w:b/>
              </w:rPr>
              <w:t>Project</w:t>
            </w:r>
          </w:p>
        </w:tc>
        <w:tc>
          <w:tcPr>
            <w:tcW w:w="1350" w:type="dxa"/>
            <w:shd w:val="clear" w:color="auto" w:fill="auto"/>
            <w:vAlign w:val="center"/>
          </w:tcPr>
          <w:p w14:paraId="0251C3DA" w14:textId="77777777" w:rsidR="00BC611B" w:rsidRPr="00C749D3" w:rsidRDefault="00BC611B" w:rsidP="00C6723C">
            <w:pPr>
              <w:jc w:val="center"/>
              <w:rPr>
                <w:b/>
              </w:rPr>
            </w:pPr>
            <w:r w:rsidRPr="00C749D3">
              <w:rPr>
                <w:b/>
              </w:rPr>
              <w:t>Timeline</w:t>
            </w:r>
          </w:p>
        </w:tc>
        <w:tc>
          <w:tcPr>
            <w:tcW w:w="3685" w:type="dxa"/>
            <w:shd w:val="clear" w:color="auto" w:fill="auto"/>
            <w:vAlign w:val="center"/>
          </w:tcPr>
          <w:p w14:paraId="15D32C02" w14:textId="77777777" w:rsidR="00BC611B" w:rsidRPr="00C749D3" w:rsidRDefault="007A0DF9" w:rsidP="00C6723C">
            <w:pPr>
              <w:jc w:val="center"/>
              <w:rPr>
                <w:b/>
              </w:rPr>
            </w:pPr>
            <w:r>
              <w:rPr>
                <w:b/>
              </w:rPr>
              <w:t>Guidance</w:t>
            </w:r>
          </w:p>
        </w:tc>
      </w:tr>
      <w:tr w:rsidR="00BC611B" w14:paraId="48DB5858" w14:textId="77777777" w:rsidTr="00F0627D">
        <w:trPr>
          <w:trHeight w:val="2123"/>
        </w:trPr>
        <w:tc>
          <w:tcPr>
            <w:tcW w:w="1075" w:type="dxa"/>
            <w:vAlign w:val="center"/>
          </w:tcPr>
          <w:p w14:paraId="3D226807" w14:textId="77777777" w:rsidR="00BC611B" w:rsidRPr="00BC611B" w:rsidRDefault="00BC611B" w:rsidP="00BC611B">
            <w:pPr>
              <w:jc w:val="center"/>
              <w:rPr>
                <w:sz w:val="32"/>
                <w:szCs w:val="32"/>
              </w:rPr>
            </w:pPr>
            <w:r w:rsidRPr="00BC611B">
              <w:rPr>
                <w:sz w:val="32"/>
                <w:szCs w:val="32"/>
              </w:rPr>
              <w:t>1</w:t>
            </w:r>
          </w:p>
        </w:tc>
        <w:tc>
          <w:tcPr>
            <w:tcW w:w="2520" w:type="dxa"/>
            <w:shd w:val="clear" w:color="auto" w:fill="auto"/>
            <w:vAlign w:val="center"/>
          </w:tcPr>
          <w:p w14:paraId="6BFDB619" w14:textId="3D1AFAB8" w:rsidR="00BC611B" w:rsidRDefault="00F0627D" w:rsidP="00446C67">
            <w:r>
              <w:t>Conduct mitigation on private property based on recommendations above.</w:t>
            </w:r>
            <w:r w:rsidR="00FF774C">
              <w:t xml:space="preserve"> </w:t>
            </w:r>
            <w:r w:rsidR="00D11C59">
              <w:t xml:space="preserve"> </w:t>
            </w:r>
          </w:p>
        </w:tc>
        <w:tc>
          <w:tcPr>
            <w:tcW w:w="1350" w:type="dxa"/>
            <w:shd w:val="clear" w:color="auto" w:fill="auto"/>
            <w:vAlign w:val="center"/>
          </w:tcPr>
          <w:p w14:paraId="7F3FC9F3" w14:textId="55777BB1" w:rsidR="00BC611B" w:rsidRDefault="00F0627D" w:rsidP="009C18FA">
            <w:pPr>
              <w:jc w:val="center"/>
            </w:pPr>
            <w:r>
              <w:t>2022</w:t>
            </w:r>
          </w:p>
        </w:tc>
        <w:tc>
          <w:tcPr>
            <w:tcW w:w="3685" w:type="dxa"/>
            <w:shd w:val="clear" w:color="auto" w:fill="auto"/>
            <w:vAlign w:val="center"/>
          </w:tcPr>
          <w:p w14:paraId="4D336CA2" w14:textId="11A9541C" w:rsidR="00BC611B" w:rsidRDefault="00FF774C" w:rsidP="0042111D">
            <w:r>
              <w:t xml:space="preserve">Residents are encouraged to contact </w:t>
            </w:r>
            <w:r w:rsidR="002B25DA">
              <w:t>SMFR for a</w:t>
            </w:r>
            <w:r w:rsidR="00952B80">
              <w:t xml:space="preserve"> free,</w:t>
            </w:r>
            <w:r w:rsidR="002B25DA">
              <w:t xml:space="preserve"> in-person home wildfire risk assessment to create a written plan as required by local and state regulations.  Email </w:t>
            </w:r>
            <w:hyperlink r:id="rId13" w:history="1">
              <w:r w:rsidR="002B25DA" w:rsidRPr="00387F48">
                <w:rPr>
                  <w:rStyle w:val="Hyperlink"/>
                </w:rPr>
                <w:t>Einar.Jensen@southmetro.org</w:t>
              </w:r>
            </w:hyperlink>
            <w:r w:rsidR="002B25DA">
              <w:t xml:space="preserve"> </w:t>
            </w:r>
            <w:r w:rsidR="007B4981">
              <w:t>to schedule an assessment.</w:t>
            </w:r>
          </w:p>
        </w:tc>
      </w:tr>
      <w:tr w:rsidR="00901D30" w14:paraId="748CF78D" w14:textId="77777777" w:rsidTr="00F0627D">
        <w:trPr>
          <w:trHeight w:val="1079"/>
        </w:trPr>
        <w:tc>
          <w:tcPr>
            <w:tcW w:w="1075" w:type="dxa"/>
            <w:vAlign w:val="center"/>
          </w:tcPr>
          <w:p w14:paraId="2840D59A" w14:textId="1AE54107" w:rsidR="00901D30" w:rsidRDefault="00CA31CE" w:rsidP="00C52301">
            <w:pPr>
              <w:jc w:val="center"/>
              <w:rPr>
                <w:sz w:val="32"/>
                <w:szCs w:val="32"/>
              </w:rPr>
            </w:pPr>
            <w:r>
              <w:rPr>
                <w:sz w:val="32"/>
                <w:szCs w:val="32"/>
              </w:rPr>
              <w:t>2</w:t>
            </w:r>
          </w:p>
        </w:tc>
        <w:tc>
          <w:tcPr>
            <w:tcW w:w="2520" w:type="dxa"/>
            <w:shd w:val="clear" w:color="auto" w:fill="auto"/>
            <w:vAlign w:val="center"/>
          </w:tcPr>
          <w:p w14:paraId="5A4F2F03" w14:textId="6E338CB3" w:rsidR="00901D30" w:rsidRDefault="007B4981" w:rsidP="00C52301">
            <w:r>
              <w:t>Conduct an e</w:t>
            </w:r>
            <w:r w:rsidR="00901D30">
              <w:t xml:space="preserve">vacuation </w:t>
            </w:r>
            <w:r>
              <w:t>d</w:t>
            </w:r>
            <w:r w:rsidR="00901D30">
              <w:t>rill</w:t>
            </w:r>
          </w:p>
        </w:tc>
        <w:tc>
          <w:tcPr>
            <w:tcW w:w="1350" w:type="dxa"/>
            <w:shd w:val="clear" w:color="auto" w:fill="auto"/>
            <w:vAlign w:val="center"/>
          </w:tcPr>
          <w:p w14:paraId="2ACB7D87" w14:textId="315B8B87" w:rsidR="00901D30" w:rsidRDefault="00F0627D" w:rsidP="009C18FA">
            <w:pPr>
              <w:jc w:val="center"/>
            </w:pPr>
            <w:r>
              <w:t>2022</w:t>
            </w:r>
          </w:p>
        </w:tc>
        <w:tc>
          <w:tcPr>
            <w:tcW w:w="3685" w:type="dxa"/>
            <w:shd w:val="clear" w:color="auto" w:fill="auto"/>
            <w:vAlign w:val="center"/>
          </w:tcPr>
          <w:p w14:paraId="5B9B6C0C" w14:textId="255EBA03" w:rsidR="00901D30" w:rsidRDefault="00901D30" w:rsidP="00C52301">
            <w:r>
              <w:t xml:space="preserve">Collaborate with SMFR </w:t>
            </w:r>
            <w:r w:rsidR="006831F3">
              <w:t xml:space="preserve">and DCSO </w:t>
            </w:r>
            <w:r>
              <w:t>to practice evacuating the neighborhood.</w:t>
            </w:r>
          </w:p>
        </w:tc>
      </w:tr>
      <w:tr w:rsidR="00B2724D" w14:paraId="6FB0A273" w14:textId="77777777" w:rsidTr="00F0627D">
        <w:trPr>
          <w:trHeight w:val="1079"/>
        </w:trPr>
        <w:tc>
          <w:tcPr>
            <w:tcW w:w="1075" w:type="dxa"/>
            <w:vAlign w:val="center"/>
          </w:tcPr>
          <w:p w14:paraId="7034F2EE" w14:textId="5A7D5879" w:rsidR="00B2724D" w:rsidRDefault="00CA31CE" w:rsidP="00C52301">
            <w:pPr>
              <w:jc w:val="center"/>
              <w:rPr>
                <w:sz w:val="32"/>
                <w:szCs w:val="32"/>
              </w:rPr>
            </w:pPr>
            <w:r>
              <w:rPr>
                <w:sz w:val="32"/>
                <w:szCs w:val="32"/>
              </w:rPr>
              <w:t>3</w:t>
            </w:r>
          </w:p>
        </w:tc>
        <w:tc>
          <w:tcPr>
            <w:tcW w:w="2520" w:type="dxa"/>
            <w:shd w:val="clear" w:color="auto" w:fill="auto"/>
            <w:vAlign w:val="center"/>
          </w:tcPr>
          <w:p w14:paraId="3A588AEC" w14:textId="4020963B" w:rsidR="00B2724D" w:rsidRDefault="00B2724D" w:rsidP="00C52301">
            <w:r>
              <w:t>Provide multiple educational opportunities for large and small groups of residents.</w:t>
            </w:r>
          </w:p>
        </w:tc>
        <w:tc>
          <w:tcPr>
            <w:tcW w:w="1350" w:type="dxa"/>
            <w:shd w:val="clear" w:color="auto" w:fill="auto"/>
            <w:vAlign w:val="center"/>
          </w:tcPr>
          <w:p w14:paraId="71D66050" w14:textId="77777777" w:rsidR="00B2724D" w:rsidRDefault="00B2724D" w:rsidP="009C18FA">
            <w:pPr>
              <w:jc w:val="center"/>
            </w:pPr>
          </w:p>
        </w:tc>
        <w:tc>
          <w:tcPr>
            <w:tcW w:w="3685" w:type="dxa"/>
            <w:shd w:val="clear" w:color="auto" w:fill="auto"/>
            <w:vAlign w:val="center"/>
          </w:tcPr>
          <w:p w14:paraId="4839E26F" w14:textId="4A40E13F" w:rsidR="00B2724D" w:rsidRDefault="00B2724D" w:rsidP="00C52301">
            <w:r>
              <w:t>See below</w:t>
            </w:r>
          </w:p>
        </w:tc>
      </w:tr>
    </w:tbl>
    <w:p w14:paraId="5F01CB57" w14:textId="77777777" w:rsidR="000C0B20" w:rsidRDefault="000C0B20" w:rsidP="000C0B20"/>
    <w:p w14:paraId="3D2E3D66" w14:textId="42977725" w:rsidR="00F27603" w:rsidRDefault="000C0B20" w:rsidP="00F27603">
      <w:pPr>
        <w:rPr>
          <w:color w:val="000000"/>
        </w:rPr>
      </w:pPr>
      <w:r>
        <w:rPr>
          <w:color w:val="000000"/>
        </w:rPr>
        <w:t xml:space="preserve">Additionally, </w:t>
      </w:r>
      <w:r w:rsidR="003B1539">
        <w:rPr>
          <w:color w:val="000000"/>
        </w:rPr>
        <w:t>SMFR recommends th</w:t>
      </w:r>
      <w:r w:rsidR="00304058">
        <w:rPr>
          <w:color w:val="000000"/>
        </w:rPr>
        <w:t xml:space="preserve">at </w:t>
      </w:r>
      <w:r w:rsidR="00194443">
        <w:rPr>
          <w:color w:val="000000"/>
        </w:rPr>
        <w:t>these HOAs</w:t>
      </w:r>
      <w:r w:rsidR="00E716DF">
        <w:rPr>
          <w:color w:val="000000"/>
        </w:rPr>
        <w:t xml:space="preserve"> </w:t>
      </w:r>
      <w:r w:rsidR="00AC297F">
        <w:rPr>
          <w:color w:val="000000"/>
        </w:rPr>
        <w:t>host</w:t>
      </w:r>
      <w:r w:rsidR="002E117F">
        <w:rPr>
          <w:color w:val="000000"/>
        </w:rPr>
        <w:t xml:space="preserve"> opportunities </w:t>
      </w:r>
      <w:r w:rsidR="002B25DA">
        <w:rPr>
          <w:color w:val="000000"/>
        </w:rPr>
        <w:t xml:space="preserve">(in-person and/or virtual) </w:t>
      </w:r>
      <w:r w:rsidR="002E117F">
        <w:rPr>
          <w:color w:val="000000"/>
        </w:rPr>
        <w:t xml:space="preserve">to educate residents about wildfire risk </w:t>
      </w:r>
      <w:r w:rsidR="003B1539">
        <w:rPr>
          <w:color w:val="000000"/>
        </w:rPr>
        <w:t xml:space="preserve">and preparedness </w:t>
      </w:r>
      <w:r w:rsidR="002E117F">
        <w:rPr>
          <w:color w:val="000000"/>
        </w:rPr>
        <w:t>utilizing resources</w:t>
      </w:r>
      <w:r w:rsidR="00500AE6">
        <w:rPr>
          <w:color w:val="000000"/>
        </w:rPr>
        <w:t xml:space="preserve"> such as those from the Ready, Set, Go</w:t>
      </w:r>
      <w:r w:rsidR="002E117F">
        <w:rPr>
          <w:color w:val="000000"/>
        </w:rPr>
        <w:t xml:space="preserve"> </w:t>
      </w:r>
      <w:r w:rsidR="00500AE6">
        <w:rPr>
          <w:color w:val="000000"/>
        </w:rPr>
        <w:t xml:space="preserve">project </w:t>
      </w:r>
      <w:r w:rsidR="002E117F">
        <w:rPr>
          <w:color w:val="000000"/>
        </w:rPr>
        <w:t xml:space="preserve">and personnel from </w:t>
      </w:r>
      <w:r w:rsidR="00446C67">
        <w:rPr>
          <w:color w:val="000000"/>
        </w:rPr>
        <w:t>SMFR</w:t>
      </w:r>
      <w:r w:rsidR="002E117F">
        <w:rPr>
          <w:color w:val="000000"/>
        </w:rPr>
        <w:t>, Colorado State Forest Service, Douglas County</w:t>
      </w:r>
      <w:r w:rsidR="009C18FA">
        <w:rPr>
          <w:color w:val="000000"/>
        </w:rPr>
        <w:t>,</w:t>
      </w:r>
      <w:r w:rsidR="002E117F">
        <w:rPr>
          <w:color w:val="000000"/>
        </w:rPr>
        <w:t xml:space="preserve"> and</w:t>
      </w:r>
      <w:r w:rsidR="009C18FA">
        <w:rPr>
          <w:color w:val="000000"/>
        </w:rPr>
        <w:t>/or</w:t>
      </w:r>
      <w:r w:rsidR="002E117F">
        <w:rPr>
          <w:color w:val="000000"/>
        </w:rPr>
        <w:t xml:space="preserve"> other entities.  Th</w:t>
      </w:r>
      <w:r w:rsidR="009C18FA">
        <w:rPr>
          <w:color w:val="000000"/>
        </w:rPr>
        <w:t>e</w:t>
      </w:r>
      <w:r w:rsidR="002E117F">
        <w:rPr>
          <w:color w:val="000000"/>
        </w:rPr>
        <w:t xml:space="preserve">se subject matter experts </w:t>
      </w:r>
      <w:r w:rsidR="00446C67">
        <w:rPr>
          <w:color w:val="000000"/>
        </w:rPr>
        <w:t>can</w:t>
      </w:r>
      <w:r w:rsidR="002E117F">
        <w:rPr>
          <w:color w:val="000000"/>
        </w:rPr>
        <w:t xml:space="preserve"> attend meetings and community events, contribute to newsletters and websites, and conduct property risk assessments when requested by residents.</w:t>
      </w:r>
    </w:p>
    <w:p w14:paraId="47C2B14A" w14:textId="360E0E05" w:rsidR="00D861E6" w:rsidRDefault="00D861E6" w:rsidP="00F27603">
      <w:pPr>
        <w:rPr>
          <w:color w:val="000000"/>
        </w:rPr>
      </w:pPr>
    </w:p>
    <w:p w14:paraId="36C4AF50" w14:textId="2DEC7AB1" w:rsidR="00F27603" w:rsidRPr="00175F43" w:rsidRDefault="00D861E6" w:rsidP="00F27603">
      <w:pPr>
        <w:rPr>
          <w:b/>
          <w:bCs/>
          <w:color w:val="000000"/>
          <w:sz w:val="28"/>
          <w:szCs w:val="28"/>
        </w:rPr>
      </w:pPr>
      <w:bookmarkStart w:id="3" w:name="_Hlk86401953"/>
      <w:r w:rsidRPr="00175F43">
        <w:rPr>
          <w:b/>
          <w:bCs/>
          <w:color w:val="000000"/>
          <w:sz w:val="28"/>
          <w:szCs w:val="28"/>
        </w:rPr>
        <w:t>Risk Reduction Resources</w:t>
      </w:r>
    </w:p>
    <w:bookmarkEnd w:id="3"/>
    <w:p w14:paraId="2DA6A842" w14:textId="0B6FAF6D" w:rsidR="00394140" w:rsidRDefault="006831F3" w:rsidP="00F27603">
      <w:pPr>
        <w:rPr>
          <w:color w:val="000000"/>
        </w:rPr>
      </w:pPr>
      <w:r>
        <w:rPr>
          <w:color w:val="000000"/>
        </w:rPr>
        <w:t>SMFR recognizes that wildfire mitigation can be expensive.  The following programs may assist homeowners or the</w:t>
      </w:r>
      <w:r w:rsidR="00194443">
        <w:rPr>
          <w:color w:val="000000"/>
        </w:rPr>
        <w:t xml:space="preserve"> HOAs</w:t>
      </w:r>
      <w:r>
        <w:rPr>
          <w:color w:val="000000"/>
        </w:rPr>
        <w:t xml:space="preserve"> with some of those costs:</w:t>
      </w:r>
    </w:p>
    <w:p w14:paraId="630D7137" w14:textId="15BD47D0" w:rsidR="00F27603" w:rsidRDefault="00F27603" w:rsidP="00F27603">
      <w:pPr>
        <w:rPr>
          <w:color w:val="000000"/>
        </w:rPr>
      </w:pPr>
    </w:p>
    <w:p w14:paraId="48A6AAB2" w14:textId="75269761" w:rsidR="00F27603" w:rsidRDefault="00F27603" w:rsidP="00D0291F">
      <w:pPr>
        <w:pStyle w:val="ListParagraph"/>
        <w:numPr>
          <w:ilvl w:val="0"/>
          <w:numId w:val="4"/>
        </w:numPr>
        <w:contextualSpacing/>
      </w:pPr>
      <w:r>
        <w:t xml:space="preserve">As individuals conduct wildfire mitigation on personal property, a percentage of expenses may be subtracted from state taxable income.  The details are outlined in §39-22-104(4)(n), Colorado Revised Statutes and </w:t>
      </w:r>
      <w:hyperlink r:id="rId14" w:history="1">
        <w:r w:rsidRPr="005B2C43">
          <w:rPr>
            <w:rStyle w:val="Hyperlink"/>
          </w:rPr>
          <w:t>www.taxcolorado.com</w:t>
        </w:r>
      </w:hyperlink>
      <w:r>
        <w:t>, but the quick version is that the mitigation applies to vegetation rather than structural changes.  The total amount of the subtraction may not exceed $2,500.</w:t>
      </w:r>
    </w:p>
    <w:p w14:paraId="3CEF5265" w14:textId="77777777" w:rsidR="00F27603" w:rsidRDefault="00F27603" w:rsidP="00F27603">
      <w:pPr>
        <w:pStyle w:val="ListParagraph"/>
      </w:pPr>
    </w:p>
    <w:p w14:paraId="2C96A4F7" w14:textId="20877890" w:rsidR="006831F3" w:rsidRDefault="006831F3" w:rsidP="00D0291F">
      <w:pPr>
        <w:pStyle w:val="ListParagraph"/>
        <w:numPr>
          <w:ilvl w:val="0"/>
          <w:numId w:val="4"/>
        </w:numPr>
        <w:contextualSpacing/>
      </w:pPr>
      <w:r>
        <w:t xml:space="preserve">The Douglas County Soil Conservation District may have grants or cost-sharing programs for mitigation projects.  Check this website for information: </w:t>
      </w:r>
      <w:hyperlink r:id="rId15" w:history="1">
        <w:r w:rsidRPr="009827FE">
          <w:rPr>
            <w:rStyle w:val="Hyperlink"/>
          </w:rPr>
          <w:t>https://douglasconserves.org/grants/</w:t>
        </w:r>
      </w:hyperlink>
      <w:r>
        <w:t xml:space="preserve"> </w:t>
      </w:r>
    </w:p>
    <w:p w14:paraId="736C7921" w14:textId="77777777" w:rsidR="006831F3" w:rsidRDefault="006831F3" w:rsidP="006831F3">
      <w:pPr>
        <w:contextualSpacing/>
      </w:pPr>
    </w:p>
    <w:p w14:paraId="4438BD77" w14:textId="19E95603" w:rsidR="00F27603" w:rsidRDefault="00F27603" w:rsidP="00D0291F">
      <w:pPr>
        <w:pStyle w:val="ListParagraph"/>
        <w:numPr>
          <w:ilvl w:val="0"/>
          <w:numId w:val="4"/>
        </w:numPr>
        <w:contextualSpacing/>
      </w:pPr>
      <w:r>
        <w:t xml:space="preserve">The Colorado State Forest Service may have cost-reimbursement or similar programs to offset part of your expenses for mitigation.  The Franktown District Office covers our area.  Contact its knowledgeable personnel at </w:t>
      </w:r>
      <w:hyperlink r:id="rId16" w:history="1">
        <w:r w:rsidRPr="00AE1C9D">
          <w:rPr>
            <w:rStyle w:val="Hyperlink"/>
          </w:rPr>
          <w:t>CSFS_Franktown@mail.colostate.edu</w:t>
        </w:r>
      </w:hyperlink>
      <w:r>
        <w:t xml:space="preserve"> or 303-660-9625.</w:t>
      </w:r>
    </w:p>
    <w:p w14:paraId="2B1D0AE2" w14:textId="77777777" w:rsidR="00F47989" w:rsidRDefault="00F47989" w:rsidP="00F47989">
      <w:pPr>
        <w:pStyle w:val="ListParagraph"/>
      </w:pPr>
    </w:p>
    <w:p w14:paraId="27957101" w14:textId="344317DA" w:rsidR="00F47989" w:rsidRDefault="00F47989" w:rsidP="00E7171E">
      <w:pPr>
        <w:pStyle w:val="ListParagraph"/>
        <w:numPr>
          <w:ilvl w:val="0"/>
          <w:numId w:val="4"/>
        </w:numPr>
        <w:contextualSpacing/>
      </w:pPr>
      <w:r>
        <w:t xml:space="preserve">The City of Castle Pines is an essential partner.  In </w:t>
      </w:r>
      <w:r w:rsidR="00E7171E">
        <w:t>the future, i</w:t>
      </w:r>
      <w:r>
        <w:t>t may have funding to assist with grant matching, resources for cost-sharing, and personnel who can write letters of support for projects.</w:t>
      </w:r>
    </w:p>
    <w:p w14:paraId="72D2EF69" w14:textId="77777777" w:rsidR="00E7171E" w:rsidRDefault="00E7171E" w:rsidP="00E7171E">
      <w:pPr>
        <w:pStyle w:val="ListParagraph"/>
      </w:pPr>
    </w:p>
    <w:p w14:paraId="0CF6CAE8" w14:textId="270FDB38" w:rsidR="00E7171E" w:rsidRPr="00E7171E" w:rsidRDefault="00E7171E" w:rsidP="00E7171E">
      <w:pPr>
        <w:pStyle w:val="ListParagraph"/>
        <w:numPr>
          <w:ilvl w:val="0"/>
          <w:numId w:val="4"/>
        </w:numPr>
        <w:contextualSpacing/>
      </w:pPr>
      <w:r w:rsidRPr="00E7171E">
        <w:t xml:space="preserve">SMFR personnel are available to </w:t>
      </w:r>
      <w:r>
        <w:t>write letters of support for projects and provide prescriptions for open space mitigation.</w:t>
      </w:r>
    </w:p>
    <w:p w14:paraId="1001B871" w14:textId="77777777" w:rsidR="00D13201" w:rsidRPr="00E7171E" w:rsidRDefault="00D13201" w:rsidP="00D13201">
      <w:pPr>
        <w:pStyle w:val="ListParagraph"/>
      </w:pPr>
    </w:p>
    <w:p w14:paraId="08B59EC3" w14:textId="2659B8CE" w:rsidR="00E66F78" w:rsidRDefault="00F27603" w:rsidP="00B35009">
      <w:pPr>
        <w:rPr>
          <w:color w:val="000000"/>
        </w:rPr>
      </w:pPr>
      <w:r>
        <w:rPr>
          <w:color w:val="000000"/>
        </w:rPr>
        <w:t xml:space="preserve">SMFR recommends that this neighborhood mitigation plan be updated </w:t>
      </w:r>
      <w:r w:rsidR="00030A52">
        <w:rPr>
          <w:color w:val="000000"/>
        </w:rPr>
        <w:t>regularly to track achievements and adjust priorities.</w:t>
      </w:r>
    </w:p>
    <w:sectPr w:rsidR="00E66F78" w:rsidSect="003E3B00">
      <w:footerReference w:type="even" r:id="rId17"/>
      <w:footerReference w:type="default" r:id="rId18"/>
      <w:pgSz w:w="12240" w:h="15840"/>
      <w:pgMar w:top="99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DAA13" w14:textId="77777777" w:rsidR="00F82A03" w:rsidRDefault="00F82A03">
      <w:r>
        <w:separator/>
      </w:r>
    </w:p>
  </w:endnote>
  <w:endnote w:type="continuationSeparator" w:id="0">
    <w:p w14:paraId="474FE4F1" w14:textId="77777777" w:rsidR="00F82A03" w:rsidRDefault="00F8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E9D" w14:textId="77777777" w:rsidR="008D0E60" w:rsidRDefault="008D0E60" w:rsidP="00D20E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CD3E1C" w14:textId="77777777" w:rsidR="008D0E60" w:rsidRDefault="008D0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2D8B" w14:textId="77777777" w:rsidR="008D0E60" w:rsidRDefault="008D0E60" w:rsidP="00D20E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A4DF641" w14:textId="77777777" w:rsidR="008D0E60" w:rsidRDefault="008D0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98C8C" w14:textId="77777777" w:rsidR="00F82A03" w:rsidRDefault="00F82A03">
      <w:r>
        <w:separator/>
      </w:r>
    </w:p>
  </w:footnote>
  <w:footnote w:type="continuationSeparator" w:id="0">
    <w:p w14:paraId="11155BE0" w14:textId="77777777" w:rsidR="00F82A03" w:rsidRDefault="00F82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495"/>
    <w:multiLevelType w:val="hybridMultilevel"/>
    <w:tmpl w:val="F314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02C74"/>
    <w:multiLevelType w:val="hybridMultilevel"/>
    <w:tmpl w:val="2082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617DE"/>
    <w:multiLevelType w:val="hybridMultilevel"/>
    <w:tmpl w:val="24F4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43659"/>
    <w:multiLevelType w:val="hybridMultilevel"/>
    <w:tmpl w:val="6A2C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60581"/>
    <w:multiLevelType w:val="hybridMultilevel"/>
    <w:tmpl w:val="BFAA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A3F9A"/>
    <w:multiLevelType w:val="hybridMultilevel"/>
    <w:tmpl w:val="55CE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719EC"/>
    <w:multiLevelType w:val="hybridMultilevel"/>
    <w:tmpl w:val="FE94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E0242"/>
    <w:multiLevelType w:val="hybridMultilevel"/>
    <w:tmpl w:val="8590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A763C"/>
    <w:multiLevelType w:val="hybridMultilevel"/>
    <w:tmpl w:val="3D08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42DA4"/>
    <w:multiLevelType w:val="hybridMultilevel"/>
    <w:tmpl w:val="580A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062DD"/>
    <w:multiLevelType w:val="hybridMultilevel"/>
    <w:tmpl w:val="0854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63AD5"/>
    <w:multiLevelType w:val="hybridMultilevel"/>
    <w:tmpl w:val="877C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31C81"/>
    <w:multiLevelType w:val="hybridMultilevel"/>
    <w:tmpl w:val="89528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5068A"/>
    <w:multiLevelType w:val="hybridMultilevel"/>
    <w:tmpl w:val="3018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C0E12"/>
    <w:multiLevelType w:val="hybridMultilevel"/>
    <w:tmpl w:val="D234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B0ECF"/>
    <w:multiLevelType w:val="hybridMultilevel"/>
    <w:tmpl w:val="BFCC9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F270E"/>
    <w:multiLevelType w:val="hybridMultilevel"/>
    <w:tmpl w:val="F662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B36A6"/>
    <w:multiLevelType w:val="hybridMultilevel"/>
    <w:tmpl w:val="DCC6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71D9F"/>
    <w:multiLevelType w:val="hybridMultilevel"/>
    <w:tmpl w:val="D8FE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63281"/>
    <w:multiLevelType w:val="hybridMultilevel"/>
    <w:tmpl w:val="9E8C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F1952"/>
    <w:multiLevelType w:val="hybridMultilevel"/>
    <w:tmpl w:val="125C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F0376"/>
    <w:multiLevelType w:val="hybridMultilevel"/>
    <w:tmpl w:val="C47C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C0889"/>
    <w:multiLevelType w:val="hybridMultilevel"/>
    <w:tmpl w:val="4644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F5B5D"/>
    <w:multiLevelType w:val="hybridMultilevel"/>
    <w:tmpl w:val="89FA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26D4A"/>
    <w:multiLevelType w:val="hybridMultilevel"/>
    <w:tmpl w:val="FCCA7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900CB"/>
    <w:multiLevelType w:val="hybridMultilevel"/>
    <w:tmpl w:val="44BC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87295"/>
    <w:multiLevelType w:val="hybridMultilevel"/>
    <w:tmpl w:val="37DC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06EA4"/>
    <w:multiLevelType w:val="hybridMultilevel"/>
    <w:tmpl w:val="9A16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955B6C"/>
    <w:multiLevelType w:val="hybridMultilevel"/>
    <w:tmpl w:val="2E5C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3B43DF"/>
    <w:multiLevelType w:val="hybridMultilevel"/>
    <w:tmpl w:val="E346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027ECF"/>
    <w:multiLevelType w:val="hybridMultilevel"/>
    <w:tmpl w:val="3C5A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113C7"/>
    <w:multiLevelType w:val="hybridMultilevel"/>
    <w:tmpl w:val="BC7E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34174"/>
    <w:multiLevelType w:val="hybridMultilevel"/>
    <w:tmpl w:val="A768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C58C7"/>
    <w:multiLevelType w:val="hybridMultilevel"/>
    <w:tmpl w:val="11BA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286190"/>
    <w:multiLevelType w:val="hybridMultilevel"/>
    <w:tmpl w:val="2BBA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22431F"/>
    <w:multiLevelType w:val="hybridMultilevel"/>
    <w:tmpl w:val="CABC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AA7CB9"/>
    <w:multiLevelType w:val="hybridMultilevel"/>
    <w:tmpl w:val="40C4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1424091">
    <w:abstractNumId w:val="13"/>
  </w:num>
  <w:num w:numId="2" w16cid:durableId="349724860">
    <w:abstractNumId w:val="12"/>
  </w:num>
  <w:num w:numId="3" w16cid:durableId="1367440227">
    <w:abstractNumId w:val="18"/>
  </w:num>
  <w:num w:numId="4" w16cid:durableId="470901755">
    <w:abstractNumId w:val="15"/>
  </w:num>
  <w:num w:numId="5" w16cid:durableId="175310323">
    <w:abstractNumId w:val="8"/>
  </w:num>
  <w:num w:numId="6" w16cid:durableId="1537086951">
    <w:abstractNumId w:val="0"/>
  </w:num>
  <w:num w:numId="7" w16cid:durableId="1929345468">
    <w:abstractNumId w:val="5"/>
  </w:num>
  <w:num w:numId="8" w16cid:durableId="327169897">
    <w:abstractNumId w:val="32"/>
  </w:num>
  <w:num w:numId="9" w16cid:durableId="786512371">
    <w:abstractNumId w:val="33"/>
  </w:num>
  <w:num w:numId="10" w16cid:durableId="1242369335">
    <w:abstractNumId w:val="4"/>
  </w:num>
  <w:num w:numId="11" w16cid:durableId="348989652">
    <w:abstractNumId w:val="9"/>
  </w:num>
  <w:num w:numId="12" w16cid:durableId="1214120264">
    <w:abstractNumId w:val="11"/>
  </w:num>
  <w:num w:numId="13" w16cid:durableId="1774474514">
    <w:abstractNumId w:val="36"/>
  </w:num>
  <w:num w:numId="14" w16cid:durableId="469716659">
    <w:abstractNumId w:val="3"/>
  </w:num>
  <w:num w:numId="15" w16cid:durableId="1891648987">
    <w:abstractNumId w:val="29"/>
  </w:num>
  <w:num w:numId="16" w16cid:durableId="467091526">
    <w:abstractNumId w:val="25"/>
  </w:num>
  <w:num w:numId="17" w16cid:durableId="1599291383">
    <w:abstractNumId w:val="20"/>
  </w:num>
  <w:num w:numId="18" w16cid:durableId="1843739032">
    <w:abstractNumId w:val="31"/>
  </w:num>
  <w:num w:numId="19" w16cid:durableId="1397699107">
    <w:abstractNumId w:val="1"/>
  </w:num>
  <w:num w:numId="20" w16cid:durableId="1449817768">
    <w:abstractNumId w:val="21"/>
  </w:num>
  <w:num w:numId="21" w16cid:durableId="997075827">
    <w:abstractNumId w:val="22"/>
  </w:num>
  <w:num w:numId="22" w16cid:durableId="1416828401">
    <w:abstractNumId w:val="10"/>
  </w:num>
  <w:num w:numId="23" w16cid:durableId="1731033703">
    <w:abstractNumId w:val="14"/>
  </w:num>
  <w:num w:numId="24" w16cid:durableId="891379231">
    <w:abstractNumId w:val="28"/>
  </w:num>
  <w:num w:numId="25" w16cid:durableId="1738939317">
    <w:abstractNumId w:val="6"/>
  </w:num>
  <w:num w:numId="26" w16cid:durableId="1172640465">
    <w:abstractNumId w:val="35"/>
  </w:num>
  <w:num w:numId="27" w16cid:durableId="759837118">
    <w:abstractNumId w:val="16"/>
  </w:num>
  <w:num w:numId="28" w16cid:durableId="642926579">
    <w:abstractNumId w:val="30"/>
  </w:num>
  <w:num w:numId="29" w16cid:durableId="300619415">
    <w:abstractNumId w:val="34"/>
  </w:num>
  <w:num w:numId="30" w16cid:durableId="1799645973">
    <w:abstractNumId w:val="7"/>
  </w:num>
  <w:num w:numId="31" w16cid:durableId="343947275">
    <w:abstractNumId w:val="23"/>
  </w:num>
  <w:num w:numId="32" w16cid:durableId="1612273649">
    <w:abstractNumId w:val="27"/>
  </w:num>
  <w:num w:numId="33" w16cid:durableId="1146622923">
    <w:abstractNumId w:val="26"/>
  </w:num>
  <w:num w:numId="34" w16cid:durableId="321007857">
    <w:abstractNumId w:val="19"/>
  </w:num>
  <w:num w:numId="35" w16cid:durableId="1472480873">
    <w:abstractNumId w:val="17"/>
  </w:num>
  <w:num w:numId="36" w16cid:durableId="28067742">
    <w:abstractNumId w:val="24"/>
  </w:num>
  <w:num w:numId="37" w16cid:durableId="1870332092">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48"/>
    <w:rsid w:val="000011D8"/>
    <w:rsid w:val="000015A6"/>
    <w:rsid w:val="00001845"/>
    <w:rsid w:val="00002455"/>
    <w:rsid w:val="00002CBB"/>
    <w:rsid w:val="000049F9"/>
    <w:rsid w:val="0001089C"/>
    <w:rsid w:val="00010CD8"/>
    <w:rsid w:val="000115BF"/>
    <w:rsid w:val="00011A5C"/>
    <w:rsid w:val="00011FA3"/>
    <w:rsid w:val="00012078"/>
    <w:rsid w:val="00012CCE"/>
    <w:rsid w:val="00012E31"/>
    <w:rsid w:val="00013873"/>
    <w:rsid w:val="0001489F"/>
    <w:rsid w:val="0001612C"/>
    <w:rsid w:val="00016AD2"/>
    <w:rsid w:val="0001767C"/>
    <w:rsid w:val="000205F9"/>
    <w:rsid w:val="000206F3"/>
    <w:rsid w:val="00020A31"/>
    <w:rsid w:val="000216A8"/>
    <w:rsid w:val="00021778"/>
    <w:rsid w:val="00021C42"/>
    <w:rsid w:val="000229B6"/>
    <w:rsid w:val="00022ED4"/>
    <w:rsid w:val="00023B72"/>
    <w:rsid w:val="00024405"/>
    <w:rsid w:val="0002555F"/>
    <w:rsid w:val="00026425"/>
    <w:rsid w:val="00030A52"/>
    <w:rsid w:val="00030D5E"/>
    <w:rsid w:val="00031770"/>
    <w:rsid w:val="00031BE1"/>
    <w:rsid w:val="00032862"/>
    <w:rsid w:val="00033E24"/>
    <w:rsid w:val="00035296"/>
    <w:rsid w:val="00036D55"/>
    <w:rsid w:val="00036DF7"/>
    <w:rsid w:val="000377FB"/>
    <w:rsid w:val="00037914"/>
    <w:rsid w:val="000403AD"/>
    <w:rsid w:val="000409EE"/>
    <w:rsid w:val="00040E13"/>
    <w:rsid w:val="000417C5"/>
    <w:rsid w:val="000418C8"/>
    <w:rsid w:val="00041E9F"/>
    <w:rsid w:val="00042DBA"/>
    <w:rsid w:val="00043BF3"/>
    <w:rsid w:val="00043D0B"/>
    <w:rsid w:val="00044BA3"/>
    <w:rsid w:val="00044DB8"/>
    <w:rsid w:val="000520EE"/>
    <w:rsid w:val="000540C8"/>
    <w:rsid w:val="0005549A"/>
    <w:rsid w:val="00055FD4"/>
    <w:rsid w:val="000569E0"/>
    <w:rsid w:val="00056EA2"/>
    <w:rsid w:val="00060A14"/>
    <w:rsid w:val="00062C7F"/>
    <w:rsid w:val="00070A1D"/>
    <w:rsid w:val="00070D5E"/>
    <w:rsid w:val="00070E73"/>
    <w:rsid w:val="0007150F"/>
    <w:rsid w:val="00071E4B"/>
    <w:rsid w:val="00072891"/>
    <w:rsid w:val="00072B93"/>
    <w:rsid w:val="00073114"/>
    <w:rsid w:val="000732C9"/>
    <w:rsid w:val="00074280"/>
    <w:rsid w:val="000748C1"/>
    <w:rsid w:val="00074CB2"/>
    <w:rsid w:val="00074EDB"/>
    <w:rsid w:val="000762E8"/>
    <w:rsid w:val="0007682C"/>
    <w:rsid w:val="00077AAC"/>
    <w:rsid w:val="000807C4"/>
    <w:rsid w:val="000813B0"/>
    <w:rsid w:val="00085420"/>
    <w:rsid w:val="0008641F"/>
    <w:rsid w:val="00086532"/>
    <w:rsid w:val="00086F68"/>
    <w:rsid w:val="00090D5F"/>
    <w:rsid w:val="00092CB9"/>
    <w:rsid w:val="00092FA2"/>
    <w:rsid w:val="000939A6"/>
    <w:rsid w:val="000944A1"/>
    <w:rsid w:val="00094CA3"/>
    <w:rsid w:val="00095E4A"/>
    <w:rsid w:val="00097232"/>
    <w:rsid w:val="00097E5B"/>
    <w:rsid w:val="000A0034"/>
    <w:rsid w:val="000A0250"/>
    <w:rsid w:val="000A0B28"/>
    <w:rsid w:val="000A215C"/>
    <w:rsid w:val="000A345B"/>
    <w:rsid w:val="000A3ADE"/>
    <w:rsid w:val="000A41A7"/>
    <w:rsid w:val="000A45B3"/>
    <w:rsid w:val="000A4DA8"/>
    <w:rsid w:val="000A4F76"/>
    <w:rsid w:val="000A54CB"/>
    <w:rsid w:val="000A54F1"/>
    <w:rsid w:val="000A6510"/>
    <w:rsid w:val="000A76C5"/>
    <w:rsid w:val="000A77A6"/>
    <w:rsid w:val="000B1004"/>
    <w:rsid w:val="000B1720"/>
    <w:rsid w:val="000B1954"/>
    <w:rsid w:val="000B2648"/>
    <w:rsid w:val="000B3255"/>
    <w:rsid w:val="000B5505"/>
    <w:rsid w:val="000B5DDE"/>
    <w:rsid w:val="000B670B"/>
    <w:rsid w:val="000B6B6A"/>
    <w:rsid w:val="000B7A68"/>
    <w:rsid w:val="000C0B20"/>
    <w:rsid w:val="000C110E"/>
    <w:rsid w:val="000C19D7"/>
    <w:rsid w:val="000C2335"/>
    <w:rsid w:val="000C3DCF"/>
    <w:rsid w:val="000C40CF"/>
    <w:rsid w:val="000C422E"/>
    <w:rsid w:val="000C4997"/>
    <w:rsid w:val="000C4C69"/>
    <w:rsid w:val="000C6868"/>
    <w:rsid w:val="000C7ECE"/>
    <w:rsid w:val="000D0683"/>
    <w:rsid w:val="000D0894"/>
    <w:rsid w:val="000D0C3B"/>
    <w:rsid w:val="000D28A2"/>
    <w:rsid w:val="000D3185"/>
    <w:rsid w:val="000D401D"/>
    <w:rsid w:val="000D5DE2"/>
    <w:rsid w:val="000D6D06"/>
    <w:rsid w:val="000E1A6D"/>
    <w:rsid w:val="000E2822"/>
    <w:rsid w:val="000E4CBF"/>
    <w:rsid w:val="000E4EA1"/>
    <w:rsid w:val="000E648A"/>
    <w:rsid w:val="000E6588"/>
    <w:rsid w:val="000E70A5"/>
    <w:rsid w:val="000E7C1F"/>
    <w:rsid w:val="000F1ABA"/>
    <w:rsid w:val="000F1B09"/>
    <w:rsid w:val="000F1C0C"/>
    <w:rsid w:val="000F1FF4"/>
    <w:rsid w:val="000F2594"/>
    <w:rsid w:val="000F39E8"/>
    <w:rsid w:val="000F4A60"/>
    <w:rsid w:val="000F4E85"/>
    <w:rsid w:val="000F6C3F"/>
    <w:rsid w:val="000F7399"/>
    <w:rsid w:val="000F76D3"/>
    <w:rsid w:val="001001AC"/>
    <w:rsid w:val="00100F6E"/>
    <w:rsid w:val="00100F83"/>
    <w:rsid w:val="00101AC6"/>
    <w:rsid w:val="00102575"/>
    <w:rsid w:val="00103433"/>
    <w:rsid w:val="00103D63"/>
    <w:rsid w:val="00104CF8"/>
    <w:rsid w:val="00105FEC"/>
    <w:rsid w:val="00106DE9"/>
    <w:rsid w:val="00107C7D"/>
    <w:rsid w:val="0011085F"/>
    <w:rsid w:val="001120A4"/>
    <w:rsid w:val="00112A51"/>
    <w:rsid w:val="00112E82"/>
    <w:rsid w:val="00113CD3"/>
    <w:rsid w:val="001140A4"/>
    <w:rsid w:val="00114DEF"/>
    <w:rsid w:val="00115031"/>
    <w:rsid w:val="00116B4F"/>
    <w:rsid w:val="00117AD4"/>
    <w:rsid w:val="00120707"/>
    <w:rsid w:val="00120900"/>
    <w:rsid w:val="00121798"/>
    <w:rsid w:val="00122105"/>
    <w:rsid w:val="00122C81"/>
    <w:rsid w:val="00122F6D"/>
    <w:rsid w:val="00123A3C"/>
    <w:rsid w:val="001262D6"/>
    <w:rsid w:val="00126921"/>
    <w:rsid w:val="0012694A"/>
    <w:rsid w:val="00127392"/>
    <w:rsid w:val="00130099"/>
    <w:rsid w:val="00130C75"/>
    <w:rsid w:val="00132218"/>
    <w:rsid w:val="00132D9D"/>
    <w:rsid w:val="00132F46"/>
    <w:rsid w:val="0013370A"/>
    <w:rsid w:val="0013373B"/>
    <w:rsid w:val="00135A46"/>
    <w:rsid w:val="00135A63"/>
    <w:rsid w:val="00135ECC"/>
    <w:rsid w:val="00136005"/>
    <w:rsid w:val="001368F6"/>
    <w:rsid w:val="0013728A"/>
    <w:rsid w:val="00137C7C"/>
    <w:rsid w:val="00137FB5"/>
    <w:rsid w:val="00140461"/>
    <w:rsid w:val="001409D0"/>
    <w:rsid w:val="00140D85"/>
    <w:rsid w:val="00141E11"/>
    <w:rsid w:val="0014223D"/>
    <w:rsid w:val="001425A0"/>
    <w:rsid w:val="00143430"/>
    <w:rsid w:val="001451DC"/>
    <w:rsid w:val="00145290"/>
    <w:rsid w:val="0014538E"/>
    <w:rsid w:val="001456C3"/>
    <w:rsid w:val="00146874"/>
    <w:rsid w:val="00150174"/>
    <w:rsid w:val="001509F3"/>
    <w:rsid w:val="0015115F"/>
    <w:rsid w:val="00153A76"/>
    <w:rsid w:val="0015411B"/>
    <w:rsid w:val="00154911"/>
    <w:rsid w:val="001564E7"/>
    <w:rsid w:val="00157FB6"/>
    <w:rsid w:val="00160D8A"/>
    <w:rsid w:val="001625FA"/>
    <w:rsid w:val="0016263F"/>
    <w:rsid w:val="001630B6"/>
    <w:rsid w:val="001639FE"/>
    <w:rsid w:val="00164209"/>
    <w:rsid w:val="001648D4"/>
    <w:rsid w:val="00164F0B"/>
    <w:rsid w:val="001656D1"/>
    <w:rsid w:val="00165AA7"/>
    <w:rsid w:val="00166B3E"/>
    <w:rsid w:val="001671B5"/>
    <w:rsid w:val="00167723"/>
    <w:rsid w:val="001679B3"/>
    <w:rsid w:val="00170EA2"/>
    <w:rsid w:val="0017187E"/>
    <w:rsid w:val="00171920"/>
    <w:rsid w:val="00172374"/>
    <w:rsid w:val="001728E2"/>
    <w:rsid w:val="001733EC"/>
    <w:rsid w:val="001734B1"/>
    <w:rsid w:val="0017411B"/>
    <w:rsid w:val="0017427E"/>
    <w:rsid w:val="00174892"/>
    <w:rsid w:val="00175F0A"/>
    <w:rsid w:val="00175F43"/>
    <w:rsid w:val="001764D0"/>
    <w:rsid w:val="00177583"/>
    <w:rsid w:val="001778E1"/>
    <w:rsid w:val="00183536"/>
    <w:rsid w:val="00184460"/>
    <w:rsid w:val="00186044"/>
    <w:rsid w:val="00186713"/>
    <w:rsid w:val="0018780C"/>
    <w:rsid w:val="001878C3"/>
    <w:rsid w:val="0019089A"/>
    <w:rsid w:val="00194443"/>
    <w:rsid w:val="00194698"/>
    <w:rsid w:val="0019757E"/>
    <w:rsid w:val="00197A99"/>
    <w:rsid w:val="00197B52"/>
    <w:rsid w:val="00197B8D"/>
    <w:rsid w:val="001A0CAC"/>
    <w:rsid w:val="001A0DD6"/>
    <w:rsid w:val="001A1B7D"/>
    <w:rsid w:val="001A3C26"/>
    <w:rsid w:val="001A3D5B"/>
    <w:rsid w:val="001A511B"/>
    <w:rsid w:val="001A6F3B"/>
    <w:rsid w:val="001B19C5"/>
    <w:rsid w:val="001B4C49"/>
    <w:rsid w:val="001B53C7"/>
    <w:rsid w:val="001B6292"/>
    <w:rsid w:val="001B781A"/>
    <w:rsid w:val="001B7CC8"/>
    <w:rsid w:val="001B7D14"/>
    <w:rsid w:val="001C1078"/>
    <w:rsid w:val="001C330C"/>
    <w:rsid w:val="001C3868"/>
    <w:rsid w:val="001C3AE0"/>
    <w:rsid w:val="001C3B3E"/>
    <w:rsid w:val="001C3B40"/>
    <w:rsid w:val="001C3F9D"/>
    <w:rsid w:val="001C447F"/>
    <w:rsid w:val="001C4942"/>
    <w:rsid w:val="001C526D"/>
    <w:rsid w:val="001C55F6"/>
    <w:rsid w:val="001C70B4"/>
    <w:rsid w:val="001C71BC"/>
    <w:rsid w:val="001C7DB8"/>
    <w:rsid w:val="001D0A28"/>
    <w:rsid w:val="001D1253"/>
    <w:rsid w:val="001D337A"/>
    <w:rsid w:val="001D3F89"/>
    <w:rsid w:val="001D4516"/>
    <w:rsid w:val="001D4E5B"/>
    <w:rsid w:val="001D540F"/>
    <w:rsid w:val="001D6772"/>
    <w:rsid w:val="001D6F6E"/>
    <w:rsid w:val="001D79AC"/>
    <w:rsid w:val="001E0D4E"/>
    <w:rsid w:val="001E1556"/>
    <w:rsid w:val="001E1780"/>
    <w:rsid w:val="001E1E49"/>
    <w:rsid w:val="001E257F"/>
    <w:rsid w:val="001E27E8"/>
    <w:rsid w:val="001E323A"/>
    <w:rsid w:val="001E4B8F"/>
    <w:rsid w:val="001E6479"/>
    <w:rsid w:val="001E67BB"/>
    <w:rsid w:val="001E6FF8"/>
    <w:rsid w:val="001E7D98"/>
    <w:rsid w:val="001E7EB7"/>
    <w:rsid w:val="001F160D"/>
    <w:rsid w:val="001F1D2D"/>
    <w:rsid w:val="001F1D83"/>
    <w:rsid w:val="001F244C"/>
    <w:rsid w:val="001F3155"/>
    <w:rsid w:val="001F3CFE"/>
    <w:rsid w:val="001F4959"/>
    <w:rsid w:val="001F7066"/>
    <w:rsid w:val="001F722D"/>
    <w:rsid w:val="001F7479"/>
    <w:rsid w:val="002000B7"/>
    <w:rsid w:val="00201988"/>
    <w:rsid w:val="002033A9"/>
    <w:rsid w:val="00203D6D"/>
    <w:rsid w:val="00204138"/>
    <w:rsid w:val="00204272"/>
    <w:rsid w:val="002045C5"/>
    <w:rsid w:val="00205F5B"/>
    <w:rsid w:val="0020708A"/>
    <w:rsid w:val="002112FF"/>
    <w:rsid w:val="002113D6"/>
    <w:rsid w:val="00211577"/>
    <w:rsid w:val="00211FE2"/>
    <w:rsid w:val="002121FA"/>
    <w:rsid w:val="00212413"/>
    <w:rsid w:val="00212601"/>
    <w:rsid w:val="00212906"/>
    <w:rsid w:val="00213103"/>
    <w:rsid w:val="002135D2"/>
    <w:rsid w:val="00215231"/>
    <w:rsid w:val="0021607D"/>
    <w:rsid w:val="002167FF"/>
    <w:rsid w:val="0021680D"/>
    <w:rsid w:val="00216998"/>
    <w:rsid w:val="002169A0"/>
    <w:rsid w:val="00220984"/>
    <w:rsid w:val="00221249"/>
    <w:rsid w:val="00221856"/>
    <w:rsid w:val="00223555"/>
    <w:rsid w:val="002235C3"/>
    <w:rsid w:val="002250BB"/>
    <w:rsid w:val="0022669A"/>
    <w:rsid w:val="00227F98"/>
    <w:rsid w:val="00230045"/>
    <w:rsid w:val="00231886"/>
    <w:rsid w:val="002320D8"/>
    <w:rsid w:val="00232622"/>
    <w:rsid w:val="00233005"/>
    <w:rsid w:val="0023308C"/>
    <w:rsid w:val="00233949"/>
    <w:rsid w:val="00233E78"/>
    <w:rsid w:val="00234492"/>
    <w:rsid w:val="00234684"/>
    <w:rsid w:val="00234745"/>
    <w:rsid w:val="00234FFA"/>
    <w:rsid w:val="00235530"/>
    <w:rsid w:val="00236707"/>
    <w:rsid w:val="00237D29"/>
    <w:rsid w:val="002409FF"/>
    <w:rsid w:val="00240A65"/>
    <w:rsid w:val="002428CE"/>
    <w:rsid w:val="00242B8B"/>
    <w:rsid w:val="00243192"/>
    <w:rsid w:val="002441AE"/>
    <w:rsid w:val="00244A96"/>
    <w:rsid w:val="00247EE5"/>
    <w:rsid w:val="00247F8E"/>
    <w:rsid w:val="00250328"/>
    <w:rsid w:val="00250CF2"/>
    <w:rsid w:val="00250DAB"/>
    <w:rsid w:val="00252598"/>
    <w:rsid w:val="00253149"/>
    <w:rsid w:val="00253B76"/>
    <w:rsid w:val="0025416B"/>
    <w:rsid w:val="00254690"/>
    <w:rsid w:val="00255AA8"/>
    <w:rsid w:val="00255FF4"/>
    <w:rsid w:val="0026011B"/>
    <w:rsid w:val="00260795"/>
    <w:rsid w:val="00260E5E"/>
    <w:rsid w:val="0026240E"/>
    <w:rsid w:val="0026336A"/>
    <w:rsid w:val="0026461F"/>
    <w:rsid w:val="0026464A"/>
    <w:rsid w:val="002659DA"/>
    <w:rsid w:val="002703E9"/>
    <w:rsid w:val="00270B94"/>
    <w:rsid w:val="0027376C"/>
    <w:rsid w:val="0027383C"/>
    <w:rsid w:val="00273E96"/>
    <w:rsid w:val="00274099"/>
    <w:rsid w:val="00274874"/>
    <w:rsid w:val="00276357"/>
    <w:rsid w:val="00276933"/>
    <w:rsid w:val="002776FE"/>
    <w:rsid w:val="00277D83"/>
    <w:rsid w:val="00280570"/>
    <w:rsid w:val="002818D1"/>
    <w:rsid w:val="002822FB"/>
    <w:rsid w:val="00282BFF"/>
    <w:rsid w:val="00283A5D"/>
    <w:rsid w:val="0028425A"/>
    <w:rsid w:val="002857ED"/>
    <w:rsid w:val="00285E81"/>
    <w:rsid w:val="00287C89"/>
    <w:rsid w:val="002903B2"/>
    <w:rsid w:val="002909FE"/>
    <w:rsid w:val="00290C9A"/>
    <w:rsid w:val="002934A1"/>
    <w:rsid w:val="00293AA4"/>
    <w:rsid w:val="00294EB6"/>
    <w:rsid w:val="002956D4"/>
    <w:rsid w:val="00295D2B"/>
    <w:rsid w:val="00296939"/>
    <w:rsid w:val="00296F0E"/>
    <w:rsid w:val="00297251"/>
    <w:rsid w:val="00297C81"/>
    <w:rsid w:val="002A02A3"/>
    <w:rsid w:val="002A15B7"/>
    <w:rsid w:val="002A17C2"/>
    <w:rsid w:val="002A2E8F"/>
    <w:rsid w:val="002A781E"/>
    <w:rsid w:val="002A7A02"/>
    <w:rsid w:val="002B0590"/>
    <w:rsid w:val="002B06E4"/>
    <w:rsid w:val="002B0EDB"/>
    <w:rsid w:val="002B13FD"/>
    <w:rsid w:val="002B1466"/>
    <w:rsid w:val="002B2349"/>
    <w:rsid w:val="002B257C"/>
    <w:rsid w:val="002B25DA"/>
    <w:rsid w:val="002B2C27"/>
    <w:rsid w:val="002B31F8"/>
    <w:rsid w:val="002B37AA"/>
    <w:rsid w:val="002B42D5"/>
    <w:rsid w:val="002B46C9"/>
    <w:rsid w:val="002B48B3"/>
    <w:rsid w:val="002B4EE6"/>
    <w:rsid w:val="002B7D25"/>
    <w:rsid w:val="002C0027"/>
    <w:rsid w:val="002C0D36"/>
    <w:rsid w:val="002C1546"/>
    <w:rsid w:val="002C1CCE"/>
    <w:rsid w:val="002C2DA6"/>
    <w:rsid w:val="002C340D"/>
    <w:rsid w:val="002C39ED"/>
    <w:rsid w:val="002C49A1"/>
    <w:rsid w:val="002C4B20"/>
    <w:rsid w:val="002C5E51"/>
    <w:rsid w:val="002C704F"/>
    <w:rsid w:val="002C7A02"/>
    <w:rsid w:val="002C7D17"/>
    <w:rsid w:val="002D3AF3"/>
    <w:rsid w:val="002D476E"/>
    <w:rsid w:val="002D4912"/>
    <w:rsid w:val="002D4DFB"/>
    <w:rsid w:val="002D4E52"/>
    <w:rsid w:val="002D5BD8"/>
    <w:rsid w:val="002D5CDB"/>
    <w:rsid w:val="002D62FA"/>
    <w:rsid w:val="002D6360"/>
    <w:rsid w:val="002D724C"/>
    <w:rsid w:val="002E018A"/>
    <w:rsid w:val="002E1033"/>
    <w:rsid w:val="002E117F"/>
    <w:rsid w:val="002E291D"/>
    <w:rsid w:val="002E398E"/>
    <w:rsid w:val="002E59F3"/>
    <w:rsid w:val="002E5BA2"/>
    <w:rsid w:val="002E5BDE"/>
    <w:rsid w:val="002E66A0"/>
    <w:rsid w:val="002E6C88"/>
    <w:rsid w:val="002F0C3D"/>
    <w:rsid w:val="002F45C9"/>
    <w:rsid w:val="002F5111"/>
    <w:rsid w:val="002F566E"/>
    <w:rsid w:val="002F5C24"/>
    <w:rsid w:val="002F670C"/>
    <w:rsid w:val="002F7866"/>
    <w:rsid w:val="003012AD"/>
    <w:rsid w:val="003025FB"/>
    <w:rsid w:val="00302979"/>
    <w:rsid w:val="00303A7C"/>
    <w:rsid w:val="00303DD8"/>
    <w:rsid w:val="00304058"/>
    <w:rsid w:val="00304303"/>
    <w:rsid w:val="0030529D"/>
    <w:rsid w:val="00305CB3"/>
    <w:rsid w:val="003066FE"/>
    <w:rsid w:val="00306FBB"/>
    <w:rsid w:val="003076CD"/>
    <w:rsid w:val="00310FAD"/>
    <w:rsid w:val="0031185A"/>
    <w:rsid w:val="00311898"/>
    <w:rsid w:val="00312022"/>
    <w:rsid w:val="003135BF"/>
    <w:rsid w:val="00313AD9"/>
    <w:rsid w:val="003144F6"/>
    <w:rsid w:val="00314ACB"/>
    <w:rsid w:val="00315627"/>
    <w:rsid w:val="00315886"/>
    <w:rsid w:val="00316275"/>
    <w:rsid w:val="00317439"/>
    <w:rsid w:val="0031781B"/>
    <w:rsid w:val="00317F23"/>
    <w:rsid w:val="00317FA7"/>
    <w:rsid w:val="00321BC1"/>
    <w:rsid w:val="003223CC"/>
    <w:rsid w:val="003226D0"/>
    <w:rsid w:val="003227DD"/>
    <w:rsid w:val="00322945"/>
    <w:rsid w:val="00323DC0"/>
    <w:rsid w:val="00323E47"/>
    <w:rsid w:val="00323EB4"/>
    <w:rsid w:val="00323EDC"/>
    <w:rsid w:val="0032450B"/>
    <w:rsid w:val="00325F82"/>
    <w:rsid w:val="00326659"/>
    <w:rsid w:val="00326942"/>
    <w:rsid w:val="00327263"/>
    <w:rsid w:val="00327911"/>
    <w:rsid w:val="003303D5"/>
    <w:rsid w:val="00330CDB"/>
    <w:rsid w:val="00331334"/>
    <w:rsid w:val="003315CC"/>
    <w:rsid w:val="00331E85"/>
    <w:rsid w:val="00332A27"/>
    <w:rsid w:val="00334C3F"/>
    <w:rsid w:val="00336921"/>
    <w:rsid w:val="003379D9"/>
    <w:rsid w:val="00337BC4"/>
    <w:rsid w:val="00340BC5"/>
    <w:rsid w:val="003415B0"/>
    <w:rsid w:val="0034167B"/>
    <w:rsid w:val="0034242E"/>
    <w:rsid w:val="003426DB"/>
    <w:rsid w:val="00343487"/>
    <w:rsid w:val="00343D6D"/>
    <w:rsid w:val="003440DF"/>
    <w:rsid w:val="00344D2C"/>
    <w:rsid w:val="00345369"/>
    <w:rsid w:val="003460AE"/>
    <w:rsid w:val="003502D2"/>
    <w:rsid w:val="0035160B"/>
    <w:rsid w:val="0035262B"/>
    <w:rsid w:val="003532AA"/>
    <w:rsid w:val="003558E0"/>
    <w:rsid w:val="00357EC5"/>
    <w:rsid w:val="0036098A"/>
    <w:rsid w:val="00361353"/>
    <w:rsid w:val="0036175B"/>
    <w:rsid w:val="0036194A"/>
    <w:rsid w:val="00361E23"/>
    <w:rsid w:val="00362837"/>
    <w:rsid w:val="00362B91"/>
    <w:rsid w:val="00362C72"/>
    <w:rsid w:val="0036504D"/>
    <w:rsid w:val="003668A8"/>
    <w:rsid w:val="003703BF"/>
    <w:rsid w:val="00370667"/>
    <w:rsid w:val="003708F2"/>
    <w:rsid w:val="00370AF4"/>
    <w:rsid w:val="00370FE4"/>
    <w:rsid w:val="00371436"/>
    <w:rsid w:val="00371DF4"/>
    <w:rsid w:val="00371F3D"/>
    <w:rsid w:val="00372B42"/>
    <w:rsid w:val="00372F0B"/>
    <w:rsid w:val="00373591"/>
    <w:rsid w:val="00373E15"/>
    <w:rsid w:val="0037436B"/>
    <w:rsid w:val="0037457B"/>
    <w:rsid w:val="0037525D"/>
    <w:rsid w:val="0037716C"/>
    <w:rsid w:val="00377D8F"/>
    <w:rsid w:val="00377F0A"/>
    <w:rsid w:val="003801CB"/>
    <w:rsid w:val="00382A1E"/>
    <w:rsid w:val="00384476"/>
    <w:rsid w:val="00384C5B"/>
    <w:rsid w:val="00387864"/>
    <w:rsid w:val="00387B30"/>
    <w:rsid w:val="003908DB"/>
    <w:rsid w:val="00390B71"/>
    <w:rsid w:val="003915F7"/>
    <w:rsid w:val="003916BE"/>
    <w:rsid w:val="00392873"/>
    <w:rsid w:val="00392A10"/>
    <w:rsid w:val="00392A55"/>
    <w:rsid w:val="00393463"/>
    <w:rsid w:val="00393B2A"/>
    <w:rsid w:val="00394140"/>
    <w:rsid w:val="0039418C"/>
    <w:rsid w:val="00394230"/>
    <w:rsid w:val="00394749"/>
    <w:rsid w:val="003969E4"/>
    <w:rsid w:val="00396D26"/>
    <w:rsid w:val="00397429"/>
    <w:rsid w:val="003A0646"/>
    <w:rsid w:val="003A0E4E"/>
    <w:rsid w:val="003A182C"/>
    <w:rsid w:val="003A2248"/>
    <w:rsid w:val="003A3874"/>
    <w:rsid w:val="003A3E3A"/>
    <w:rsid w:val="003A4677"/>
    <w:rsid w:val="003A4AF9"/>
    <w:rsid w:val="003A55BD"/>
    <w:rsid w:val="003A5754"/>
    <w:rsid w:val="003A701C"/>
    <w:rsid w:val="003A72B5"/>
    <w:rsid w:val="003B03F3"/>
    <w:rsid w:val="003B099E"/>
    <w:rsid w:val="003B1539"/>
    <w:rsid w:val="003B1D83"/>
    <w:rsid w:val="003B25E2"/>
    <w:rsid w:val="003B3F01"/>
    <w:rsid w:val="003B4B89"/>
    <w:rsid w:val="003B545B"/>
    <w:rsid w:val="003B5DF2"/>
    <w:rsid w:val="003B6172"/>
    <w:rsid w:val="003B752B"/>
    <w:rsid w:val="003C1069"/>
    <w:rsid w:val="003C152F"/>
    <w:rsid w:val="003C22FF"/>
    <w:rsid w:val="003C2824"/>
    <w:rsid w:val="003C2A17"/>
    <w:rsid w:val="003C34BE"/>
    <w:rsid w:val="003C51D1"/>
    <w:rsid w:val="003C53FC"/>
    <w:rsid w:val="003C588D"/>
    <w:rsid w:val="003C5E68"/>
    <w:rsid w:val="003C7308"/>
    <w:rsid w:val="003C77CF"/>
    <w:rsid w:val="003C79B7"/>
    <w:rsid w:val="003C7C94"/>
    <w:rsid w:val="003D069B"/>
    <w:rsid w:val="003D11FD"/>
    <w:rsid w:val="003D285E"/>
    <w:rsid w:val="003D540F"/>
    <w:rsid w:val="003E02C6"/>
    <w:rsid w:val="003E05B8"/>
    <w:rsid w:val="003E339D"/>
    <w:rsid w:val="003E3B00"/>
    <w:rsid w:val="003E53A4"/>
    <w:rsid w:val="003E6D7E"/>
    <w:rsid w:val="003E6FDF"/>
    <w:rsid w:val="003E77B3"/>
    <w:rsid w:val="003F352B"/>
    <w:rsid w:val="003F3CC1"/>
    <w:rsid w:val="003F3CC2"/>
    <w:rsid w:val="003F4A42"/>
    <w:rsid w:val="003F4CBA"/>
    <w:rsid w:val="003F57C9"/>
    <w:rsid w:val="003F5EDE"/>
    <w:rsid w:val="003F79B1"/>
    <w:rsid w:val="003F7A42"/>
    <w:rsid w:val="00400A34"/>
    <w:rsid w:val="00401677"/>
    <w:rsid w:val="00402AAF"/>
    <w:rsid w:val="004038E2"/>
    <w:rsid w:val="00403D36"/>
    <w:rsid w:val="00403DE0"/>
    <w:rsid w:val="0040497F"/>
    <w:rsid w:val="00404D29"/>
    <w:rsid w:val="00404E55"/>
    <w:rsid w:val="0040587C"/>
    <w:rsid w:val="0040749D"/>
    <w:rsid w:val="00411CD5"/>
    <w:rsid w:val="00412422"/>
    <w:rsid w:val="0041252F"/>
    <w:rsid w:val="0041284D"/>
    <w:rsid w:val="004138AE"/>
    <w:rsid w:val="00413E1D"/>
    <w:rsid w:val="0041483D"/>
    <w:rsid w:val="00414D20"/>
    <w:rsid w:val="00416036"/>
    <w:rsid w:val="0042015B"/>
    <w:rsid w:val="0042111D"/>
    <w:rsid w:val="0042159E"/>
    <w:rsid w:val="00421E2C"/>
    <w:rsid w:val="00421E59"/>
    <w:rsid w:val="00421FD8"/>
    <w:rsid w:val="00422A7B"/>
    <w:rsid w:val="004238E4"/>
    <w:rsid w:val="00424AE9"/>
    <w:rsid w:val="00424C2B"/>
    <w:rsid w:val="0042573A"/>
    <w:rsid w:val="00426CEB"/>
    <w:rsid w:val="004301F3"/>
    <w:rsid w:val="00431D29"/>
    <w:rsid w:val="0043219A"/>
    <w:rsid w:val="004326F6"/>
    <w:rsid w:val="00432A4D"/>
    <w:rsid w:val="0043314C"/>
    <w:rsid w:val="004338A8"/>
    <w:rsid w:val="00434D30"/>
    <w:rsid w:val="0043778B"/>
    <w:rsid w:val="00437972"/>
    <w:rsid w:val="00437EE9"/>
    <w:rsid w:val="00440707"/>
    <w:rsid w:val="0044175C"/>
    <w:rsid w:val="00441F77"/>
    <w:rsid w:val="0044443B"/>
    <w:rsid w:val="00444592"/>
    <w:rsid w:val="00445320"/>
    <w:rsid w:val="0044571B"/>
    <w:rsid w:val="00445C33"/>
    <w:rsid w:val="004460D3"/>
    <w:rsid w:val="00446A1E"/>
    <w:rsid w:val="00446C67"/>
    <w:rsid w:val="0044730E"/>
    <w:rsid w:val="00450C16"/>
    <w:rsid w:val="00450E16"/>
    <w:rsid w:val="00451E84"/>
    <w:rsid w:val="00451F58"/>
    <w:rsid w:val="0045276E"/>
    <w:rsid w:val="0045375D"/>
    <w:rsid w:val="004538FC"/>
    <w:rsid w:val="00453A40"/>
    <w:rsid w:val="00453E23"/>
    <w:rsid w:val="0045421D"/>
    <w:rsid w:val="004543AF"/>
    <w:rsid w:val="00454CB5"/>
    <w:rsid w:val="00455D45"/>
    <w:rsid w:val="004567E8"/>
    <w:rsid w:val="0045688C"/>
    <w:rsid w:val="00456BC2"/>
    <w:rsid w:val="00456C05"/>
    <w:rsid w:val="00456C4D"/>
    <w:rsid w:val="00460871"/>
    <w:rsid w:val="00460E27"/>
    <w:rsid w:val="00461FCD"/>
    <w:rsid w:val="004624DD"/>
    <w:rsid w:val="00462EAA"/>
    <w:rsid w:val="00464459"/>
    <w:rsid w:val="004646A5"/>
    <w:rsid w:val="00464EAA"/>
    <w:rsid w:val="004662AE"/>
    <w:rsid w:val="00467D9B"/>
    <w:rsid w:val="00470E29"/>
    <w:rsid w:val="004711ED"/>
    <w:rsid w:val="00472106"/>
    <w:rsid w:val="0047219D"/>
    <w:rsid w:val="00472736"/>
    <w:rsid w:val="00472898"/>
    <w:rsid w:val="00472C89"/>
    <w:rsid w:val="004736AE"/>
    <w:rsid w:val="00473767"/>
    <w:rsid w:val="004740C5"/>
    <w:rsid w:val="0047420C"/>
    <w:rsid w:val="00475359"/>
    <w:rsid w:val="00475A6E"/>
    <w:rsid w:val="00475D0E"/>
    <w:rsid w:val="0047619B"/>
    <w:rsid w:val="00476224"/>
    <w:rsid w:val="00476F8B"/>
    <w:rsid w:val="004776CF"/>
    <w:rsid w:val="004777C6"/>
    <w:rsid w:val="00477D8A"/>
    <w:rsid w:val="0048316B"/>
    <w:rsid w:val="004838A1"/>
    <w:rsid w:val="00484568"/>
    <w:rsid w:val="0048600C"/>
    <w:rsid w:val="004860BF"/>
    <w:rsid w:val="00486319"/>
    <w:rsid w:val="00486F0A"/>
    <w:rsid w:val="0048725A"/>
    <w:rsid w:val="00487615"/>
    <w:rsid w:val="00490205"/>
    <w:rsid w:val="004904D3"/>
    <w:rsid w:val="00490BA7"/>
    <w:rsid w:val="00491ADD"/>
    <w:rsid w:val="004922B2"/>
    <w:rsid w:val="0049253C"/>
    <w:rsid w:val="00492E08"/>
    <w:rsid w:val="00494309"/>
    <w:rsid w:val="00494391"/>
    <w:rsid w:val="00494F66"/>
    <w:rsid w:val="0049518A"/>
    <w:rsid w:val="0049681D"/>
    <w:rsid w:val="00496E45"/>
    <w:rsid w:val="0049710D"/>
    <w:rsid w:val="0049786D"/>
    <w:rsid w:val="004978A6"/>
    <w:rsid w:val="004A123F"/>
    <w:rsid w:val="004A2653"/>
    <w:rsid w:val="004A4B88"/>
    <w:rsid w:val="004A4FCF"/>
    <w:rsid w:val="004A51D7"/>
    <w:rsid w:val="004A562D"/>
    <w:rsid w:val="004A6B09"/>
    <w:rsid w:val="004A71F9"/>
    <w:rsid w:val="004A74C9"/>
    <w:rsid w:val="004A7B3E"/>
    <w:rsid w:val="004A7DA9"/>
    <w:rsid w:val="004B0C5D"/>
    <w:rsid w:val="004B18E4"/>
    <w:rsid w:val="004B2075"/>
    <w:rsid w:val="004B321A"/>
    <w:rsid w:val="004B392D"/>
    <w:rsid w:val="004B5040"/>
    <w:rsid w:val="004B526F"/>
    <w:rsid w:val="004B5F69"/>
    <w:rsid w:val="004B61FD"/>
    <w:rsid w:val="004B69DA"/>
    <w:rsid w:val="004B6A48"/>
    <w:rsid w:val="004B7209"/>
    <w:rsid w:val="004B747A"/>
    <w:rsid w:val="004B7661"/>
    <w:rsid w:val="004C0D8A"/>
    <w:rsid w:val="004C1389"/>
    <w:rsid w:val="004C1C2F"/>
    <w:rsid w:val="004C39AD"/>
    <w:rsid w:val="004C4D45"/>
    <w:rsid w:val="004C4DB0"/>
    <w:rsid w:val="004C4ECC"/>
    <w:rsid w:val="004C5323"/>
    <w:rsid w:val="004C5C0C"/>
    <w:rsid w:val="004C5D94"/>
    <w:rsid w:val="004C640E"/>
    <w:rsid w:val="004C6961"/>
    <w:rsid w:val="004D019F"/>
    <w:rsid w:val="004D0DC7"/>
    <w:rsid w:val="004D163D"/>
    <w:rsid w:val="004D16D1"/>
    <w:rsid w:val="004D2175"/>
    <w:rsid w:val="004D2384"/>
    <w:rsid w:val="004D439C"/>
    <w:rsid w:val="004D4DCB"/>
    <w:rsid w:val="004D646B"/>
    <w:rsid w:val="004D6B0C"/>
    <w:rsid w:val="004E18B4"/>
    <w:rsid w:val="004E1E34"/>
    <w:rsid w:val="004E24AC"/>
    <w:rsid w:val="004E266F"/>
    <w:rsid w:val="004E3DD7"/>
    <w:rsid w:val="004E4B92"/>
    <w:rsid w:val="004E4FDC"/>
    <w:rsid w:val="004E5AA7"/>
    <w:rsid w:val="004E6B87"/>
    <w:rsid w:val="004E7404"/>
    <w:rsid w:val="004E7A95"/>
    <w:rsid w:val="004F01E9"/>
    <w:rsid w:val="004F134B"/>
    <w:rsid w:val="004F1980"/>
    <w:rsid w:val="004F19CC"/>
    <w:rsid w:val="004F3269"/>
    <w:rsid w:val="004F46C0"/>
    <w:rsid w:val="004F4AEE"/>
    <w:rsid w:val="004F5D17"/>
    <w:rsid w:val="004F67B5"/>
    <w:rsid w:val="004F689A"/>
    <w:rsid w:val="004F7A2A"/>
    <w:rsid w:val="004F7D61"/>
    <w:rsid w:val="00500AE6"/>
    <w:rsid w:val="0050196F"/>
    <w:rsid w:val="00501B6A"/>
    <w:rsid w:val="00502716"/>
    <w:rsid w:val="0050419A"/>
    <w:rsid w:val="00505566"/>
    <w:rsid w:val="00505A04"/>
    <w:rsid w:val="0050754E"/>
    <w:rsid w:val="005075FB"/>
    <w:rsid w:val="0051141D"/>
    <w:rsid w:val="005132B2"/>
    <w:rsid w:val="00514491"/>
    <w:rsid w:val="005145B8"/>
    <w:rsid w:val="00514642"/>
    <w:rsid w:val="00517B26"/>
    <w:rsid w:val="00517B82"/>
    <w:rsid w:val="00517F49"/>
    <w:rsid w:val="00520109"/>
    <w:rsid w:val="00520159"/>
    <w:rsid w:val="00520625"/>
    <w:rsid w:val="00520C81"/>
    <w:rsid w:val="00520D84"/>
    <w:rsid w:val="00521866"/>
    <w:rsid w:val="00521EE3"/>
    <w:rsid w:val="00522541"/>
    <w:rsid w:val="0052260C"/>
    <w:rsid w:val="00522C03"/>
    <w:rsid w:val="00523EAA"/>
    <w:rsid w:val="00524632"/>
    <w:rsid w:val="0052602D"/>
    <w:rsid w:val="005268A6"/>
    <w:rsid w:val="00526D8B"/>
    <w:rsid w:val="0052773B"/>
    <w:rsid w:val="0053092E"/>
    <w:rsid w:val="00532461"/>
    <w:rsid w:val="00532466"/>
    <w:rsid w:val="00532CB2"/>
    <w:rsid w:val="00532F70"/>
    <w:rsid w:val="00533A5E"/>
    <w:rsid w:val="00533BC3"/>
    <w:rsid w:val="00536831"/>
    <w:rsid w:val="0053690D"/>
    <w:rsid w:val="00537217"/>
    <w:rsid w:val="00540547"/>
    <w:rsid w:val="00540CA2"/>
    <w:rsid w:val="0054183C"/>
    <w:rsid w:val="005419CF"/>
    <w:rsid w:val="00542D88"/>
    <w:rsid w:val="00545214"/>
    <w:rsid w:val="005473F6"/>
    <w:rsid w:val="005502DA"/>
    <w:rsid w:val="0055051D"/>
    <w:rsid w:val="00552346"/>
    <w:rsid w:val="0055261E"/>
    <w:rsid w:val="00553BBF"/>
    <w:rsid w:val="005551AD"/>
    <w:rsid w:val="005557F7"/>
    <w:rsid w:val="00556148"/>
    <w:rsid w:val="00556E07"/>
    <w:rsid w:val="00560A8E"/>
    <w:rsid w:val="005628E6"/>
    <w:rsid w:val="00563665"/>
    <w:rsid w:val="005651E5"/>
    <w:rsid w:val="005659E6"/>
    <w:rsid w:val="00566785"/>
    <w:rsid w:val="00566A6F"/>
    <w:rsid w:val="00567CA4"/>
    <w:rsid w:val="0057000F"/>
    <w:rsid w:val="00570967"/>
    <w:rsid w:val="00571285"/>
    <w:rsid w:val="005713B6"/>
    <w:rsid w:val="00571735"/>
    <w:rsid w:val="0057245D"/>
    <w:rsid w:val="005731CA"/>
    <w:rsid w:val="00575109"/>
    <w:rsid w:val="005765FC"/>
    <w:rsid w:val="00576B8D"/>
    <w:rsid w:val="00576FF4"/>
    <w:rsid w:val="00577097"/>
    <w:rsid w:val="005773BC"/>
    <w:rsid w:val="005814A4"/>
    <w:rsid w:val="00582AB6"/>
    <w:rsid w:val="00582C85"/>
    <w:rsid w:val="005834F5"/>
    <w:rsid w:val="00583667"/>
    <w:rsid w:val="005841D0"/>
    <w:rsid w:val="00584218"/>
    <w:rsid w:val="005846AA"/>
    <w:rsid w:val="00584DD6"/>
    <w:rsid w:val="00584EA5"/>
    <w:rsid w:val="005850E1"/>
    <w:rsid w:val="0058573D"/>
    <w:rsid w:val="00585848"/>
    <w:rsid w:val="00590030"/>
    <w:rsid w:val="005903A9"/>
    <w:rsid w:val="00592BB9"/>
    <w:rsid w:val="0059305B"/>
    <w:rsid w:val="005930A3"/>
    <w:rsid w:val="005935B9"/>
    <w:rsid w:val="005940E6"/>
    <w:rsid w:val="00594847"/>
    <w:rsid w:val="00594B3D"/>
    <w:rsid w:val="00594EAE"/>
    <w:rsid w:val="0059560C"/>
    <w:rsid w:val="005956D3"/>
    <w:rsid w:val="00597937"/>
    <w:rsid w:val="00597DF8"/>
    <w:rsid w:val="005A0FEA"/>
    <w:rsid w:val="005A13E7"/>
    <w:rsid w:val="005A2428"/>
    <w:rsid w:val="005A3A93"/>
    <w:rsid w:val="005A4422"/>
    <w:rsid w:val="005A5181"/>
    <w:rsid w:val="005A526D"/>
    <w:rsid w:val="005A542D"/>
    <w:rsid w:val="005A6346"/>
    <w:rsid w:val="005A6640"/>
    <w:rsid w:val="005A7F8B"/>
    <w:rsid w:val="005B157A"/>
    <w:rsid w:val="005B1BAF"/>
    <w:rsid w:val="005B2006"/>
    <w:rsid w:val="005B222E"/>
    <w:rsid w:val="005B272F"/>
    <w:rsid w:val="005B2988"/>
    <w:rsid w:val="005B3A3C"/>
    <w:rsid w:val="005B48DE"/>
    <w:rsid w:val="005B5D61"/>
    <w:rsid w:val="005B66CA"/>
    <w:rsid w:val="005B6E29"/>
    <w:rsid w:val="005B6E38"/>
    <w:rsid w:val="005B70DD"/>
    <w:rsid w:val="005B7747"/>
    <w:rsid w:val="005B7BA6"/>
    <w:rsid w:val="005B7C55"/>
    <w:rsid w:val="005C13E5"/>
    <w:rsid w:val="005C1569"/>
    <w:rsid w:val="005C1EE2"/>
    <w:rsid w:val="005C2E6F"/>
    <w:rsid w:val="005C56F9"/>
    <w:rsid w:val="005C5BED"/>
    <w:rsid w:val="005C5C4A"/>
    <w:rsid w:val="005C65EA"/>
    <w:rsid w:val="005C6A9A"/>
    <w:rsid w:val="005C7D1E"/>
    <w:rsid w:val="005D1FE0"/>
    <w:rsid w:val="005D2DE0"/>
    <w:rsid w:val="005D361D"/>
    <w:rsid w:val="005D3FA4"/>
    <w:rsid w:val="005D4318"/>
    <w:rsid w:val="005D49D6"/>
    <w:rsid w:val="005D4CDA"/>
    <w:rsid w:val="005D5622"/>
    <w:rsid w:val="005D623D"/>
    <w:rsid w:val="005D66FA"/>
    <w:rsid w:val="005D77D5"/>
    <w:rsid w:val="005D77FF"/>
    <w:rsid w:val="005D7DF2"/>
    <w:rsid w:val="005D7FFA"/>
    <w:rsid w:val="005E1499"/>
    <w:rsid w:val="005E1642"/>
    <w:rsid w:val="005E297F"/>
    <w:rsid w:val="005E2C07"/>
    <w:rsid w:val="005E53B9"/>
    <w:rsid w:val="005E5B5F"/>
    <w:rsid w:val="005E6A3A"/>
    <w:rsid w:val="005E716D"/>
    <w:rsid w:val="005E75F6"/>
    <w:rsid w:val="005E7B8C"/>
    <w:rsid w:val="005F13F3"/>
    <w:rsid w:val="005F1567"/>
    <w:rsid w:val="005F21F1"/>
    <w:rsid w:val="005F28F7"/>
    <w:rsid w:val="005F2CD6"/>
    <w:rsid w:val="005F3342"/>
    <w:rsid w:val="005F3870"/>
    <w:rsid w:val="005F407A"/>
    <w:rsid w:val="005F418F"/>
    <w:rsid w:val="005F4459"/>
    <w:rsid w:val="005F4E58"/>
    <w:rsid w:val="005F5703"/>
    <w:rsid w:val="005F5A9D"/>
    <w:rsid w:val="005F60A3"/>
    <w:rsid w:val="005F6755"/>
    <w:rsid w:val="005F6D41"/>
    <w:rsid w:val="005F6DF8"/>
    <w:rsid w:val="005F6F11"/>
    <w:rsid w:val="005F716F"/>
    <w:rsid w:val="006001DE"/>
    <w:rsid w:val="00600F0E"/>
    <w:rsid w:val="00601C0B"/>
    <w:rsid w:val="0060230E"/>
    <w:rsid w:val="0060264F"/>
    <w:rsid w:val="00603739"/>
    <w:rsid w:val="006049FF"/>
    <w:rsid w:val="00604E31"/>
    <w:rsid w:val="00605CE0"/>
    <w:rsid w:val="00605F44"/>
    <w:rsid w:val="0060610C"/>
    <w:rsid w:val="00606CD8"/>
    <w:rsid w:val="00607488"/>
    <w:rsid w:val="00607A9C"/>
    <w:rsid w:val="00607BF1"/>
    <w:rsid w:val="006111BC"/>
    <w:rsid w:val="0061225A"/>
    <w:rsid w:val="00614332"/>
    <w:rsid w:val="006143B1"/>
    <w:rsid w:val="006149CD"/>
    <w:rsid w:val="00614D0D"/>
    <w:rsid w:val="006153E1"/>
    <w:rsid w:val="00615CF9"/>
    <w:rsid w:val="006163BA"/>
    <w:rsid w:val="0061666E"/>
    <w:rsid w:val="0061686D"/>
    <w:rsid w:val="006168BF"/>
    <w:rsid w:val="0061785F"/>
    <w:rsid w:val="00622ECC"/>
    <w:rsid w:val="00623423"/>
    <w:rsid w:val="0062372B"/>
    <w:rsid w:val="00623EFF"/>
    <w:rsid w:val="00624270"/>
    <w:rsid w:val="006255DC"/>
    <w:rsid w:val="00625E86"/>
    <w:rsid w:val="00625F67"/>
    <w:rsid w:val="00627DF7"/>
    <w:rsid w:val="00630D95"/>
    <w:rsid w:val="006312E4"/>
    <w:rsid w:val="0063153D"/>
    <w:rsid w:val="00632023"/>
    <w:rsid w:val="00632552"/>
    <w:rsid w:val="006327F6"/>
    <w:rsid w:val="00632A12"/>
    <w:rsid w:val="00634574"/>
    <w:rsid w:val="006351F3"/>
    <w:rsid w:val="00636C5E"/>
    <w:rsid w:val="00637618"/>
    <w:rsid w:val="00637FAD"/>
    <w:rsid w:val="00640E70"/>
    <w:rsid w:val="00641631"/>
    <w:rsid w:val="00641B89"/>
    <w:rsid w:val="00642DB5"/>
    <w:rsid w:val="006439DA"/>
    <w:rsid w:val="00643BA5"/>
    <w:rsid w:val="00643BEA"/>
    <w:rsid w:val="00643D44"/>
    <w:rsid w:val="00644026"/>
    <w:rsid w:val="0064633B"/>
    <w:rsid w:val="006466E6"/>
    <w:rsid w:val="0064710D"/>
    <w:rsid w:val="00647C33"/>
    <w:rsid w:val="00650863"/>
    <w:rsid w:val="00650E38"/>
    <w:rsid w:val="006514AF"/>
    <w:rsid w:val="00651D51"/>
    <w:rsid w:val="00653666"/>
    <w:rsid w:val="0065402F"/>
    <w:rsid w:val="0065500E"/>
    <w:rsid w:val="00655207"/>
    <w:rsid w:val="00655F07"/>
    <w:rsid w:val="00656291"/>
    <w:rsid w:val="00660954"/>
    <w:rsid w:val="00661CEA"/>
    <w:rsid w:val="0066211E"/>
    <w:rsid w:val="006622C7"/>
    <w:rsid w:val="006631E2"/>
    <w:rsid w:val="00663BFC"/>
    <w:rsid w:val="00664BB2"/>
    <w:rsid w:val="00665A77"/>
    <w:rsid w:val="00665B23"/>
    <w:rsid w:val="00670AB5"/>
    <w:rsid w:val="00671D80"/>
    <w:rsid w:val="00672158"/>
    <w:rsid w:val="00672875"/>
    <w:rsid w:val="00672991"/>
    <w:rsid w:val="00672EE6"/>
    <w:rsid w:val="00673E8D"/>
    <w:rsid w:val="0067509A"/>
    <w:rsid w:val="0067565C"/>
    <w:rsid w:val="00675B7D"/>
    <w:rsid w:val="00676013"/>
    <w:rsid w:val="00676D95"/>
    <w:rsid w:val="0067724E"/>
    <w:rsid w:val="00680191"/>
    <w:rsid w:val="006805AE"/>
    <w:rsid w:val="006831F3"/>
    <w:rsid w:val="00685D9B"/>
    <w:rsid w:val="00686303"/>
    <w:rsid w:val="0068657F"/>
    <w:rsid w:val="006877ED"/>
    <w:rsid w:val="00687811"/>
    <w:rsid w:val="00690702"/>
    <w:rsid w:val="006916E4"/>
    <w:rsid w:val="00691982"/>
    <w:rsid w:val="00692420"/>
    <w:rsid w:val="006929E4"/>
    <w:rsid w:val="00692B49"/>
    <w:rsid w:val="00694914"/>
    <w:rsid w:val="006958E0"/>
    <w:rsid w:val="006964D6"/>
    <w:rsid w:val="006A02B9"/>
    <w:rsid w:val="006A06FB"/>
    <w:rsid w:val="006A0CBA"/>
    <w:rsid w:val="006A30AD"/>
    <w:rsid w:val="006A357C"/>
    <w:rsid w:val="006A4149"/>
    <w:rsid w:val="006A4CB2"/>
    <w:rsid w:val="006A6AA5"/>
    <w:rsid w:val="006B0119"/>
    <w:rsid w:val="006B029B"/>
    <w:rsid w:val="006B05B4"/>
    <w:rsid w:val="006B0A0E"/>
    <w:rsid w:val="006B0B57"/>
    <w:rsid w:val="006B0C5C"/>
    <w:rsid w:val="006B0F8F"/>
    <w:rsid w:val="006B1B34"/>
    <w:rsid w:val="006B36AD"/>
    <w:rsid w:val="006B477B"/>
    <w:rsid w:val="006B4A43"/>
    <w:rsid w:val="006B4F02"/>
    <w:rsid w:val="006B701A"/>
    <w:rsid w:val="006B72C0"/>
    <w:rsid w:val="006C08F0"/>
    <w:rsid w:val="006C0F3E"/>
    <w:rsid w:val="006C118F"/>
    <w:rsid w:val="006C14B1"/>
    <w:rsid w:val="006C19C5"/>
    <w:rsid w:val="006C1B90"/>
    <w:rsid w:val="006C1DE7"/>
    <w:rsid w:val="006C2589"/>
    <w:rsid w:val="006C3B01"/>
    <w:rsid w:val="006C3BE1"/>
    <w:rsid w:val="006C4273"/>
    <w:rsid w:val="006C4537"/>
    <w:rsid w:val="006C58C0"/>
    <w:rsid w:val="006C5A71"/>
    <w:rsid w:val="006C6404"/>
    <w:rsid w:val="006C6C4A"/>
    <w:rsid w:val="006D003C"/>
    <w:rsid w:val="006D0638"/>
    <w:rsid w:val="006D0813"/>
    <w:rsid w:val="006D12C3"/>
    <w:rsid w:val="006D5E2A"/>
    <w:rsid w:val="006D7817"/>
    <w:rsid w:val="006D7A35"/>
    <w:rsid w:val="006E0378"/>
    <w:rsid w:val="006E03DF"/>
    <w:rsid w:val="006E0611"/>
    <w:rsid w:val="006E1409"/>
    <w:rsid w:val="006E1B41"/>
    <w:rsid w:val="006E28FD"/>
    <w:rsid w:val="006E2C7D"/>
    <w:rsid w:val="006E32C4"/>
    <w:rsid w:val="006E32CF"/>
    <w:rsid w:val="006E3D73"/>
    <w:rsid w:val="006E5734"/>
    <w:rsid w:val="006E5EC9"/>
    <w:rsid w:val="006E68E9"/>
    <w:rsid w:val="006F00EB"/>
    <w:rsid w:val="006F1809"/>
    <w:rsid w:val="006F1F44"/>
    <w:rsid w:val="006F2523"/>
    <w:rsid w:val="006F2C51"/>
    <w:rsid w:val="006F44C0"/>
    <w:rsid w:val="006F55BD"/>
    <w:rsid w:val="006F59A3"/>
    <w:rsid w:val="006F5CB1"/>
    <w:rsid w:val="006F64AF"/>
    <w:rsid w:val="006F7473"/>
    <w:rsid w:val="006F7DB3"/>
    <w:rsid w:val="007001CD"/>
    <w:rsid w:val="00700E4E"/>
    <w:rsid w:val="0070122B"/>
    <w:rsid w:val="0070290B"/>
    <w:rsid w:val="00702B2D"/>
    <w:rsid w:val="00702ED7"/>
    <w:rsid w:val="007031C5"/>
    <w:rsid w:val="0070392A"/>
    <w:rsid w:val="00703966"/>
    <w:rsid w:val="00703C84"/>
    <w:rsid w:val="0070486F"/>
    <w:rsid w:val="00706F9F"/>
    <w:rsid w:val="00707463"/>
    <w:rsid w:val="00707D45"/>
    <w:rsid w:val="007102F5"/>
    <w:rsid w:val="00712070"/>
    <w:rsid w:val="007122E7"/>
    <w:rsid w:val="007138C2"/>
    <w:rsid w:val="00713E98"/>
    <w:rsid w:val="0071411B"/>
    <w:rsid w:val="00714970"/>
    <w:rsid w:val="00714CAB"/>
    <w:rsid w:val="00714D93"/>
    <w:rsid w:val="0071504D"/>
    <w:rsid w:val="0071563C"/>
    <w:rsid w:val="007167B7"/>
    <w:rsid w:val="00717471"/>
    <w:rsid w:val="0072146D"/>
    <w:rsid w:val="007215EB"/>
    <w:rsid w:val="00721BF7"/>
    <w:rsid w:val="00722E16"/>
    <w:rsid w:val="007231A6"/>
    <w:rsid w:val="00723746"/>
    <w:rsid w:val="00724848"/>
    <w:rsid w:val="00724990"/>
    <w:rsid w:val="00724E1E"/>
    <w:rsid w:val="00725957"/>
    <w:rsid w:val="00725A99"/>
    <w:rsid w:val="0072741F"/>
    <w:rsid w:val="00727DCE"/>
    <w:rsid w:val="00730102"/>
    <w:rsid w:val="007305B8"/>
    <w:rsid w:val="007318D1"/>
    <w:rsid w:val="00733C17"/>
    <w:rsid w:val="00733CE7"/>
    <w:rsid w:val="00733E91"/>
    <w:rsid w:val="00733F70"/>
    <w:rsid w:val="007348EF"/>
    <w:rsid w:val="007359C7"/>
    <w:rsid w:val="00736D21"/>
    <w:rsid w:val="007375FB"/>
    <w:rsid w:val="00737E30"/>
    <w:rsid w:val="0074045E"/>
    <w:rsid w:val="007426D1"/>
    <w:rsid w:val="00742823"/>
    <w:rsid w:val="0074460F"/>
    <w:rsid w:val="007451FD"/>
    <w:rsid w:val="00745A8E"/>
    <w:rsid w:val="0074642A"/>
    <w:rsid w:val="00746BA8"/>
    <w:rsid w:val="00746C1F"/>
    <w:rsid w:val="0074711C"/>
    <w:rsid w:val="00750322"/>
    <w:rsid w:val="0075051F"/>
    <w:rsid w:val="00752FA0"/>
    <w:rsid w:val="007544B3"/>
    <w:rsid w:val="00756381"/>
    <w:rsid w:val="007566B7"/>
    <w:rsid w:val="0076084B"/>
    <w:rsid w:val="007608E6"/>
    <w:rsid w:val="007617EA"/>
    <w:rsid w:val="00761E5E"/>
    <w:rsid w:val="00764378"/>
    <w:rsid w:val="0076585F"/>
    <w:rsid w:val="007661CE"/>
    <w:rsid w:val="007702A9"/>
    <w:rsid w:val="007705AF"/>
    <w:rsid w:val="007708D2"/>
    <w:rsid w:val="00771A05"/>
    <w:rsid w:val="007726E6"/>
    <w:rsid w:val="00772CDF"/>
    <w:rsid w:val="007740BA"/>
    <w:rsid w:val="00774584"/>
    <w:rsid w:val="0077505B"/>
    <w:rsid w:val="0077538D"/>
    <w:rsid w:val="007755C4"/>
    <w:rsid w:val="00775948"/>
    <w:rsid w:val="00775CEA"/>
    <w:rsid w:val="007764C9"/>
    <w:rsid w:val="0077666E"/>
    <w:rsid w:val="007768AD"/>
    <w:rsid w:val="0077771E"/>
    <w:rsid w:val="00777F27"/>
    <w:rsid w:val="007803DB"/>
    <w:rsid w:val="00780DCE"/>
    <w:rsid w:val="00781EF4"/>
    <w:rsid w:val="007827EA"/>
    <w:rsid w:val="00782A59"/>
    <w:rsid w:val="0078312F"/>
    <w:rsid w:val="007834F6"/>
    <w:rsid w:val="007837C4"/>
    <w:rsid w:val="00783CAA"/>
    <w:rsid w:val="007843A8"/>
    <w:rsid w:val="00784754"/>
    <w:rsid w:val="00784C0A"/>
    <w:rsid w:val="007857D3"/>
    <w:rsid w:val="00785E61"/>
    <w:rsid w:val="00786040"/>
    <w:rsid w:val="00786155"/>
    <w:rsid w:val="007865B7"/>
    <w:rsid w:val="007867A6"/>
    <w:rsid w:val="007877A2"/>
    <w:rsid w:val="00787D05"/>
    <w:rsid w:val="00787F0E"/>
    <w:rsid w:val="007919F0"/>
    <w:rsid w:val="00791A4F"/>
    <w:rsid w:val="00792D3A"/>
    <w:rsid w:val="00793448"/>
    <w:rsid w:val="00794319"/>
    <w:rsid w:val="00797568"/>
    <w:rsid w:val="007A0DF9"/>
    <w:rsid w:val="007A11F1"/>
    <w:rsid w:val="007A120F"/>
    <w:rsid w:val="007A3178"/>
    <w:rsid w:val="007A31F5"/>
    <w:rsid w:val="007A3B8E"/>
    <w:rsid w:val="007A4D88"/>
    <w:rsid w:val="007A5AB9"/>
    <w:rsid w:val="007A6D0F"/>
    <w:rsid w:val="007A72A5"/>
    <w:rsid w:val="007A73F7"/>
    <w:rsid w:val="007B1039"/>
    <w:rsid w:val="007B1B10"/>
    <w:rsid w:val="007B1E86"/>
    <w:rsid w:val="007B21B5"/>
    <w:rsid w:val="007B307D"/>
    <w:rsid w:val="007B3FAE"/>
    <w:rsid w:val="007B47A5"/>
    <w:rsid w:val="007B48B4"/>
    <w:rsid w:val="007B4981"/>
    <w:rsid w:val="007B4DD7"/>
    <w:rsid w:val="007B4F8B"/>
    <w:rsid w:val="007B515A"/>
    <w:rsid w:val="007B5644"/>
    <w:rsid w:val="007B5706"/>
    <w:rsid w:val="007B72BC"/>
    <w:rsid w:val="007B7C12"/>
    <w:rsid w:val="007C03E9"/>
    <w:rsid w:val="007C05DD"/>
    <w:rsid w:val="007C10ED"/>
    <w:rsid w:val="007C1186"/>
    <w:rsid w:val="007C14B5"/>
    <w:rsid w:val="007C1F3D"/>
    <w:rsid w:val="007C2765"/>
    <w:rsid w:val="007C2EA4"/>
    <w:rsid w:val="007C44D3"/>
    <w:rsid w:val="007C5050"/>
    <w:rsid w:val="007C7005"/>
    <w:rsid w:val="007C7DC9"/>
    <w:rsid w:val="007C7E7E"/>
    <w:rsid w:val="007D02F8"/>
    <w:rsid w:val="007D0559"/>
    <w:rsid w:val="007D09A4"/>
    <w:rsid w:val="007D1566"/>
    <w:rsid w:val="007D19A1"/>
    <w:rsid w:val="007D1E5C"/>
    <w:rsid w:val="007D5446"/>
    <w:rsid w:val="007D6133"/>
    <w:rsid w:val="007D6619"/>
    <w:rsid w:val="007D664B"/>
    <w:rsid w:val="007D6A01"/>
    <w:rsid w:val="007D6EA2"/>
    <w:rsid w:val="007D7A0A"/>
    <w:rsid w:val="007E0F42"/>
    <w:rsid w:val="007E10FC"/>
    <w:rsid w:val="007E2C61"/>
    <w:rsid w:val="007E2E33"/>
    <w:rsid w:val="007E3F9F"/>
    <w:rsid w:val="007E4C22"/>
    <w:rsid w:val="007E5FF6"/>
    <w:rsid w:val="007E760D"/>
    <w:rsid w:val="007E7B3B"/>
    <w:rsid w:val="007E7E56"/>
    <w:rsid w:val="007E7E96"/>
    <w:rsid w:val="007F0FB4"/>
    <w:rsid w:val="007F2DB0"/>
    <w:rsid w:val="007F488E"/>
    <w:rsid w:val="007F4DAC"/>
    <w:rsid w:val="007F5481"/>
    <w:rsid w:val="007F5524"/>
    <w:rsid w:val="007F6C21"/>
    <w:rsid w:val="007F7CD6"/>
    <w:rsid w:val="007F7E2B"/>
    <w:rsid w:val="007F7E41"/>
    <w:rsid w:val="008008D6"/>
    <w:rsid w:val="00803FF3"/>
    <w:rsid w:val="00804071"/>
    <w:rsid w:val="0080493B"/>
    <w:rsid w:val="00805E59"/>
    <w:rsid w:val="00805EB9"/>
    <w:rsid w:val="00805F7F"/>
    <w:rsid w:val="00806889"/>
    <w:rsid w:val="00807549"/>
    <w:rsid w:val="00807756"/>
    <w:rsid w:val="00810F7A"/>
    <w:rsid w:val="008121B4"/>
    <w:rsid w:val="00812532"/>
    <w:rsid w:val="0081274B"/>
    <w:rsid w:val="00812D5B"/>
    <w:rsid w:val="00812FAC"/>
    <w:rsid w:val="00813412"/>
    <w:rsid w:val="008137A4"/>
    <w:rsid w:val="0081395F"/>
    <w:rsid w:val="00813BA8"/>
    <w:rsid w:val="00814230"/>
    <w:rsid w:val="00815472"/>
    <w:rsid w:val="008206AA"/>
    <w:rsid w:val="0082102C"/>
    <w:rsid w:val="008227F9"/>
    <w:rsid w:val="00823329"/>
    <w:rsid w:val="00823F94"/>
    <w:rsid w:val="00824A8A"/>
    <w:rsid w:val="0082643E"/>
    <w:rsid w:val="00826661"/>
    <w:rsid w:val="00826CEE"/>
    <w:rsid w:val="00827843"/>
    <w:rsid w:val="00827A84"/>
    <w:rsid w:val="00827BB3"/>
    <w:rsid w:val="00831020"/>
    <w:rsid w:val="00832BEF"/>
    <w:rsid w:val="008331E4"/>
    <w:rsid w:val="00833983"/>
    <w:rsid w:val="0083697B"/>
    <w:rsid w:val="00836EC6"/>
    <w:rsid w:val="00837983"/>
    <w:rsid w:val="00841278"/>
    <w:rsid w:val="00842F77"/>
    <w:rsid w:val="00842FC9"/>
    <w:rsid w:val="00843815"/>
    <w:rsid w:val="008439DC"/>
    <w:rsid w:val="00843BE8"/>
    <w:rsid w:val="008442C3"/>
    <w:rsid w:val="00845B38"/>
    <w:rsid w:val="0084607E"/>
    <w:rsid w:val="00847C37"/>
    <w:rsid w:val="00847EFA"/>
    <w:rsid w:val="00850B6D"/>
    <w:rsid w:val="0085358F"/>
    <w:rsid w:val="00853704"/>
    <w:rsid w:val="00853DF7"/>
    <w:rsid w:val="00854EE3"/>
    <w:rsid w:val="008559D4"/>
    <w:rsid w:val="008559F9"/>
    <w:rsid w:val="00857268"/>
    <w:rsid w:val="0085757D"/>
    <w:rsid w:val="00860115"/>
    <w:rsid w:val="00862F7A"/>
    <w:rsid w:val="0086506C"/>
    <w:rsid w:val="008679C8"/>
    <w:rsid w:val="00867ED8"/>
    <w:rsid w:val="00871849"/>
    <w:rsid w:val="00871A73"/>
    <w:rsid w:val="00871C5C"/>
    <w:rsid w:val="00872971"/>
    <w:rsid w:val="00872E72"/>
    <w:rsid w:val="00873109"/>
    <w:rsid w:val="00875E6E"/>
    <w:rsid w:val="0087661A"/>
    <w:rsid w:val="0087728E"/>
    <w:rsid w:val="008772C6"/>
    <w:rsid w:val="00880D7A"/>
    <w:rsid w:val="008828B0"/>
    <w:rsid w:val="0088395A"/>
    <w:rsid w:val="00884206"/>
    <w:rsid w:val="008849CF"/>
    <w:rsid w:val="00885F76"/>
    <w:rsid w:val="00886082"/>
    <w:rsid w:val="00886B70"/>
    <w:rsid w:val="00887519"/>
    <w:rsid w:val="00887BF1"/>
    <w:rsid w:val="008905FB"/>
    <w:rsid w:val="00891A6B"/>
    <w:rsid w:val="008920AF"/>
    <w:rsid w:val="0089343A"/>
    <w:rsid w:val="0089370A"/>
    <w:rsid w:val="00893740"/>
    <w:rsid w:val="00893FD6"/>
    <w:rsid w:val="0089433A"/>
    <w:rsid w:val="008947DD"/>
    <w:rsid w:val="008948D6"/>
    <w:rsid w:val="00894EA3"/>
    <w:rsid w:val="008956A0"/>
    <w:rsid w:val="00895F42"/>
    <w:rsid w:val="008974EA"/>
    <w:rsid w:val="00897C87"/>
    <w:rsid w:val="008A0940"/>
    <w:rsid w:val="008A0FC0"/>
    <w:rsid w:val="008A1E79"/>
    <w:rsid w:val="008A21CF"/>
    <w:rsid w:val="008A34C0"/>
    <w:rsid w:val="008A40FB"/>
    <w:rsid w:val="008A4CAE"/>
    <w:rsid w:val="008A4D77"/>
    <w:rsid w:val="008A4E43"/>
    <w:rsid w:val="008A527A"/>
    <w:rsid w:val="008A5FE7"/>
    <w:rsid w:val="008B11F5"/>
    <w:rsid w:val="008B36EC"/>
    <w:rsid w:val="008B4309"/>
    <w:rsid w:val="008B4351"/>
    <w:rsid w:val="008B7669"/>
    <w:rsid w:val="008C024C"/>
    <w:rsid w:val="008C0473"/>
    <w:rsid w:val="008C0EFD"/>
    <w:rsid w:val="008C1294"/>
    <w:rsid w:val="008C3299"/>
    <w:rsid w:val="008C33F8"/>
    <w:rsid w:val="008C4160"/>
    <w:rsid w:val="008C4B10"/>
    <w:rsid w:val="008C5847"/>
    <w:rsid w:val="008C6989"/>
    <w:rsid w:val="008C69CB"/>
    <w:rsid w:val="008C6D1D"/>
    <w:rsid w:val="008C74DC"/>
    <w:rsid w:val="008C7841"/>
    <w:rsid w:val="008C7BA9"/>
    <w:rsid w:val="008D021F"/>
    <w:rsid w:val="008D0DB5"/>
    <w:rsid w:val="008D0DBB"/>
    <w:rsid w:val="008D0E10"/>
    <w:rsid w:val="008D0E60"/>
    <w:rsid w:val="008D1961"/>
    <w:rsid w:val="008D2D06"/>
    <w:rsid w:val="008D2E43"/>
    <w:rsid w:val="008D32BB"/>
    <w:rsid w:val="008D3A79"/>
    <w:rsid w:val="008D481D"/>
    <w:rsid w:val="008D4E9E"/>
    <w:rsid w:val="008D5C9B"/>
    <w:rsid w:val="008D71AB"/>
    <w:rsid w:val="008E2351"/>
    <w:rsid w:val="008E2BC4"/>
    <w:rsid w:val="008E3CA6"/>
    <w:rsid w:val="008E4AA3"/>
    <w:rsid w:val="008E530D"/>
    <w:rsid w:val="008E5F8D"/>
    <w:rsid w:val="008E6D05"/>
    <w:rsid w:val="008E7D8A"/>
    <w:rsid w:val="008F045C"/>
    <w:rsid w:val="008F0886"/>
    <w:rsid w:val="008F0CCB"/>
    <w:rsid w:val="008F0D40"/>
    <w:rsid w:val="008F1B5E"/>
    <w:rsid w:val="008F1ECD"/>
    <w:rsid w:val="008F4782"/>
    <w:rsid w:val="008F48D2"/>
    <w:rsid w:val="008F4931"/>
    <w:rsid w:val="008F4F2A"/>
    <w:rsid w:val="008F552F"/>
    <w:rsid w:val="008F5EC9"/>
    <w:rsid w:val="008F7AA7"/>
    <w:rsid w:val="009019C2"/>
    <w:rsid w:val="00901AF2"/>
    <w:rsid w:val="00901D30"/>
    <w:rsid w:val="009028CC"/>
    <w:rsid w:val="00903B67"/>
    <w:rsid w:val="00904334"/>
    <w:rsid w:val="00905207"/>
    <w:rsid w:val="00905A9C"/>
    <w:rsid w:val="00906039"/>
    <w:rsid w:val="009111D1"/>
    <w:rsid w:val="0091358E"/>
    <w:rsid w:val="009135B8"/>
    <w:rsid w:val="00914593"/>
    <w:rsid w:val="00914F26"/>
    <w:rsid w:val="00915520"/>
    <w:rsid w:val="00916174"/>
    <w:rsid w:val="00916BA9"/>
    <w:rsid w:val="009173BB"/>
    <w:rsid w:val="009215C0"/>
    <w:rsid w:val="00922927"/>
    <w:rsid w:val="0092311E"/>
    <w:rsid w:val="0092334E"/>
    <w:rsid w:val="00924568"/>
    <w:rsid w:val="00924642"/>
    <w:rsid w:val="00924AA3"/>
    <w:rsid w:val="009274DF"/>
    <w:rsid w:val="00927785"/>
    <w:rsid w:val="009308B9"/>
    <w:rsid w:val="00930B70"/>
    <w:rsid w:val="009316D3"/>
    <w:rsid w:val="00932B54"/>
    <w:rsid w:val="00933AC2"/>
    <w:rsid w:val="00933E5F"/>
    <w:rsid w:val="00934476"/>
    <w:rsid w:val="0093511B"/>
    <w:rsid w:val="009359D5"/>
    <w:rsid w:val="00935A71"/>
    <w:rsid w:val="00935DC4"/>
    <w:rsid w:val="00936DCF"/>
    <w:rsid w:val="00940602"/>
    <w:rsid w:val="00940AB9"/>
    <w:rsid w:val="009423BF"/>
    <w:rsid w:val="009437D2"/>
    <w:rsid w:val="009441ED"/>
    <w:rsid w:val="00944B17"/>
    <w:rsid w:val="00945429"/>
    <w:rsid w:val="00945A4B"/>
    <w:rsid w:val="00946EAC"/>
    <w:rsid w:val="00947A68"/>
    <w:rsid w:val="00947DC3"/>
    <w:rsid w:val="009520FF"/>
    <w:rsid w:val="009525E1"/>
    <w:rsid w:val="00952B80"/>
    <w:rsid w:val="00954016"/>
    <w:rsid w:val="00954894"/>
    <w:rsid w:val="00954D4C"/>
    <w:rsid w:val="009576C6"/>
    <w:rsid w:val="0095785B"/>
    <w:rsid w:val="00957AD0"/>
    <w:rsid w:val="00957F40"/>
    <w:rsid w:val="0096104B"/>
    <w:rsid w:val="009611BE"/>
    <w:rsid w:val="00961D81"/>
    <w:rsid w:val="0096223D"/>
    <w:rsid w:val="00962AA4"/>
    <w:rsid w:val="00962D45"/>
    <w:rsid w:val="009656DE"/>
    <w:rsid w:val="00965D77"/>
    <w:rsid w:val="00966272"/>
    <w:rsid w:val="00966816"/>
    <w:rsid w:val="009709B5"/>
    <w:rsid w:val="009710C6"/>
    <w:rsid w:val="009718E4"/>
    <w:rsid w:val="00972816"/>
    <w:rsid w:val="009733EA"/>
    <w:rsid w:val="009756A5"/>
    <w:rsid w:val="0097575D"/>
    <w:rsid w:val="0097645A"/>
    <w:rsid w:val="0097646B"/>
    <w:rsid w:val="00976840"/>
    <w:rsid w:val="009807A7"/>
    <w:rsid w:val="00982483"/>
    <w:rsid w:val="009830C8"/>
    <w:rsid w:val="0098431A"/>
    <w:rsid w:val="009843B2"/>
    <w:rsid w:val="00984B07"/>
    <w:rsid w:val="00985906"/>
    <w:rsid w:val="00985DE2"/>
    <w:rsid w:val="00986413"/>
    <w:rsid w:val="009865BE"/>
    <w:rsid w:val="00986B7D"/>
    <w:rsid w:val="00987863"/>
    <w:rsid w:val="0099102F"/>
    <w:rsid w:val="0099156E"/>
    <w:rsid w:val="00991BD8"/>
    <w:rsid w:val="00991CB7"/>
    <w:rsid w:val="0099278B"/>
    <w:rsid w:val="0099336B"/>
    <w:rsid w:val="009935A8"/>
    <w:rsid w:val="009943AE"/>
    <w:rsid w:val="00995575"/>
    <w:rsid w:val="009957B4"/>
    <w:rsid w:val="00996659"/>
    <w:rsid w:val="009A08A6"/>
    <w:rsid w:val="009A0BB1"/>
    <w:rsid w:val="009A267A"/>
    <w:rsid w:val="009A34A3"/>
    <w:rsid w:val="009A374A"/>
    <w:rsid w:val="009A4590"/>
    <w:rsid w:val="009A6343"/>
    <w:rsid w:val="009A7599"/>
    <w:rsid w:val="009B0E17"/>
    <w:rsid w:val="009B16D7"/>
    <w:rsid w:val="009B231B"/>
    <w:rsid w:val="009B265D"/>
    <w:rsid w:val="009B2F03"/>
    <w:rsid w:val="009B3EAD"/>
    <w:rsid w:val="009B48C2"/>
    <w:rsid w:val="009B4EE6"/>
    <w:rsid w:val="009B543B"/>
    <w:rsid w:val="009B6133"/>
    <w:rsid w:val="009B79B5"/>
    <w:rsid w:val="009B7C6C"/>
    <w:rsid w:val="009C0745"/>
    <w:rsid w:val="009C087C"/>
    <w:rsid w:val="009C0B36"/>
    <w:rsid w:val="009C18FA"/>
    <w:rsid w:val="009C1EF2"/>
    <w:rsid w:val="009C4115"/>
    <w:rsid w:val="009C4132"/>
    <w:rsid w:val="009C45DA"/>
    <w:rsid w:val="009C4A71"/>
    <w:rsid w:val="009C5BB9"/>
    <w:rsid w:val="009C5CFD"/>
    <w:rsid w:val="009C649C"/>
    <w:rsid w:val="009C7926"/>
    <w:rsid w:val="009D0097"/>
    <w:rsid w:val="009D051E"/>
    <w:rsid w:val="009D0986"/>
    <w:rsid w:val="009D1FEE"/>
    <w:rsid w:val="009D2F54"/>
    <w:rsid w:val="009D31C0"/>
    <w:rsid w:val="009D4144"/>
    <w:rsid w:val="009D4B92"/>
    <w:rsid w:val="009D678C"/>
    <w:rsid w:val="009D6D73"/>
    <w:rsid w:val="009D747B"/>
    <w:rsid w:val="009D7552"/>
    <w:rsid w:val="009E106E"/>
    <w:rsid w:val="009E1B53"/>
    <w:rsid w:val="009E264B"/>
    <w:rsid w:val="009E3D14"/>
    <w:rsid w:val="009E4208"/>
    <w:rsid w:val="009E4386"/>
    <w:rsid w:val="009E52AC"/>
    <w:rsid w:val="009E6415"/>
    <w:rsid w:val="009F3328"/>
    <w:rsid w:val="009F33B5"/>
    <w:rsid w:val="009F4139"/>
    <w:rsid w:val="009F48B8"/>
    <w:rsid w:val="009F5C5A"/>
    <w:rsid w:val="009F7C86"/>
    <w:rsid w:val="00A00383"/>
    <w:rsid w:val="00A01718"/>
    <w:rsid w:val="00A028EB"/>
    <w:rsid w:val="00A02E82"/>
    <w:rsid w:val="00A0340E"/>
    <w:rsid w:val="00A0429B"/>
    <w:rsid w:val="00A042B6"/>
    <w:rsid w:val="00A05176"/>
    <w:rsid w:val="00A0585E"/>
    <w:rsid w:val="00A05C71"/>
    <w:rsid w:val="00A0636D"/>
    <w:rsid w:val="00A07890"/>
    <w:rsid w:val="00A10C57"/>
    <w:rsid w:val="00A1184C"/>
    <w:rsid w:val="00A12465"/>
    <w:rsid w:val="00A128D7"/>
    <w:rsid w:val="00A13A75"/>
    <w:rsid w:val="00A16FB4"/>
    <w:rsid w:val="00A17AC8"/>
    <w:rsid w:val="00A2077A"/>
    <w:rsid w:val="00A22248"/>
    <w:rsid w:val="00A228AB"/>
    <w:rsid w:val="00A22FF7"/>
    <w:rsid w:val="00A24F69"/>
    <w:rsid w:val="00A2583A"/>
    <w:rsid w:val="00A26A02"/>
    <w:rsid w:val="00A26C44"/>
    <w:rsid w:val="00A31A78"/>
    <w:rsid w:val="00A32947"/>
    <w:rsid w:val="00A32D65"/>
    <w:rsid w:val="00A33DAF"/>
    <w:rsid w:val="00A34B9E"/>
    <w:rsid w:val="00A35980"/>
    <w:rsid w:val="00A36D7A"/>
    <w:rsid w:val="00A414D2"/>
    <w:rsid w:val="00A41563"/>
    <w:rsid w:val="00A4157D"/>
    <w:rsid w:val="00A41E5B"/>
    <w:rsid w:val="00A422A4"/>
    <w:rsid w:val="00A4291E"/>
    <w:rsid w:val="00A42997"/>
    <w:rsid w:val="00A42F8B"/>
    <w:rsid w:val="00A43769"/>
    <w:rsid w:val="00A43915"/>
    <w:rsid w:val="00A457C8"/>
    <w:rsid w:val="00A45F33"/>
    <w:rsid w:val="00A47844"/>
    <w:rsid w:val="00A47E58"/>
    <w:rsid w:val="00A47FE3"/>
    <w:rsid w:val="00A51020"/>
    <w:rsid w:val="00A51337"/>
    <w:rsid w:val="00A5343F"/>
    <w:rsid w:val="00A535BB"/>
    <w:rsid w:val="00A536C5"/>
    <w:rsid w:val="00A53994"/>
    <w:rsid w:val="00A55C3C"/>
    <w:rsid w:val="00A56245"/>
    <w:rsid w:val="00A568B5"/>
    <w:rsid w:val="00A600C9"/>
    <w:rsid w:val="00A605E5"/>
    <w:rsid w:val="00A6263A"/>
    <w:rsid w:val="00A63267"/>
    <w:rsid w:val="00A632A1"/>
    <w:rsid w:val="00A64AF4"/>
    <w:rsid w:val="00A64E94"/>
    <w:rsid w:val="00A66969"/>
    <w:rsid w:val="00A66A3B"/>
    <w:rsid w:val="00A71596"/>
    <w:rsid w:val="00A72374"/>
    <w:rsid w:val="00A72634"/>
    <w:rsid w:val="00A73DD5"/>
    <w:rsid w:val="00A73DE5"/>
    <w:rsid w:val="00A75D8F"/>
    <w:rsid w:val="00A762C7"/>
    <w:rsid w:val="00A770E6"/>
    <w:rsid w:val="00A7729D"/>
    <w:rsid w:val="00A8078C"/>
    <w:rsid w:val="00A821EC"/>
    <w:rsid w:val="00A82CC1"/>
    <w:rsid w:val="00A834FF"/>
    <w:rsid w:val="00A83F59"/>
    <w:rsid w:val="00A85ECF"/>
    <w:rsid w:val="00A8654F"/>
    <w:rsid w:val="00A86F04"/>
    <w:rsid w:val="00A90E2C"/>
    <w:rsid w:val="00A91294"/>
    <w:rsid w:val="00A9185D"/>
    <w:rsid w:val="00A91C37"/>
    <w:rsid w:val="00A934A8"/>
    <w:rsid w:val="00A9361F"/>
    <w:rsid w:val="00A93648"/>
    <w:rsid w:val="00A939F5"/>
    <w:rsid w:val="00A94737"/>
    <w:rsid w:val="00A96487"/>
    <w:rsid w:val="00AA0314"/>
    <w:rsid w:val="00AA031E"/>
    <w:rsid w:val="00AA04D4"/>
    <w:rsid w:val="00AA20CE"/>
    <w:rsid w:val="00AA2976"/>
    <w:rsid w:val="00AA32E8"/>
    <w:rsid w:val="00AA3414"/>
    <w:rsid w:val="00AA41D8"/>
    <w:rsid w:val="00AA46E2"/>
    <w:rsid w:val="00AA561E"/>
    <w:rsid w:val="00AA5746"/>
    <w:rsid w:val="00AA6E3B"/>
    <w:rsid w:val="00AB0D30"/>
    <w:rsid w:val="00AB1F6E"/>
    <w:rsid w:val="00AB342F"/>
    <w:rsid w:val="00AB4097"/>
    <w:rsid w:val="00AB4325"/>
    <w:rsid w:val="00AB45AF"/>
    <w:rsid w:val="00AB4DED"/>
    <w:rsid w:val="00AB5A0F"/>
    <w:rsid w:val="00AB6163"/>
    <w:rsid w:val="00AB6FDB"/>
    <w:rsid w:val="00AB76FF"/>
    <w:rsid w:val="00AC0088"/>
    <w:rsid w:val="00AC2269"/>
    <w:rsid w:val="00AC297F"/>
    <w:rsid w:val="00AC3F9E"/>
    <w:rsid w:val="00AC41C7"/>
    <w:rsid w:val="00AC4824"/>
    <w:rsid w:val="00AC69DA"/>
    <w:rsid w:val="00AC7613"/>
    <w:rsid w:val="00AC7986"/>
    <w:rsid w:val="00AD0ED3"/>
    <w:rsid w:val="00AD1FD9"/>
    <w:rsid w:val="00AD2417"/>
    <w:rsid w:val="00AD2630"/>
    <w:rsid w:val="00AD36FE"/>
    <w:rsid w:val="00AD376B"/>
    <w:rsid w:val="00AD395D"/>
    <w:rsid w:val="00AD4FC2"/>
    <w:rsid w:val="00AD50DD"/>
    <w:rsid w:val="00AD5EE6"/>
    <w:rsid w:val="00AD5F37"/>
    <w:rsid w:val="00AD6309"/>
    <w:rsid w:val="00AD64B8"/>
    <w:rsid w:val="00AD6D52"/>
    <w:rsid w:val="00AD746A"/>
    <w:rsid w:val="00AE0216"/>
    <w:rsid w:val="00AE0C1B"/>
    <w:rsid w:val="00AE0CF3"/>
    <w:rsid w:val="00AE0D65"/>
    <w:rsid w:val="00AE0E9E"/>
    <w:rsid w:val="00AE197D"/>
    <w:rsid w:val="00AE28A7"/>
    <w:rsid w:val="00AE311F"/>
    <w:rsid w:val="00AE3FC3"/>
    <w:rsid w:val="00AE4ECD"/>
    <w:rsid w:val="00AE6646"/>
    <w:rsid w:val="00AF0638"/>
    <w:rsid w:val="00AF187E"/>
    <w:rsid w:val="00AF2588"/>
    <w:rsid w:val="00AF2845"/>
    <w:rsid w:val="00AF2963"/>
    <w:rsid w:val="00AF4016"/>
    <w:rsid w:val="00AF480F"/>
    <w:rsid w:val="00AF4F9F"/>
    <w:rsid w:val="00AF5949"/>
    <w:rsid w:val="00AF5BFE"/>
    <w:rsid w:val="00AF70A4"/>
    <w:rsid w:val="00AF79BE"/>
    <w:rsid w:val="00AF7D68"/>
    <w:rsid w:val="00B01DCF"/>
    <w:rsid w:val="00B03AE2"/>
    <w:rsid w:val="00B04F3D"/>
    <w:rsid w:val="00B04FB3"/>
    <w:rsid w:val="00B061CC"/>
    <w:rsid w:val="00B109CD"/>
    <w:rsid w:val="00B113B1"/>
    <w:rsid w:val="00B114DA"/>
    <w:rsid w:val="00B114EF"/>
    <w:rsid w:val="00B118A2"/>
    <w:rsid w:val="00B1196A"/>
    <w:rsid w:val="00B133C8"/>
    <w:rsid w:val="00B14BCD"/>
    <w:rsid w:val="00B21E78"/>
    <w:rsid w:val="00B22648"/>
    <w:rsid w:val="00B24DF8"/>
    <w:rsid w:val="00B250DF"/>
    <w:rsid w:val="00B263EA"/>
    <w:rsid w:val="00B269FB"/>
    <w:rsid w:val="00B2704F"/>
    <w:rsid w:val="00B2724D"/>
    <w:rsid w:val="00B30025"/>
    <w:rsid w:val="00B307A0"/>
    <w:rsid w:val="00B30B7F"/>
    <w:rsid w:val="00B30E5A"/>
    <w:rsid w:val="00B32167"/>
    <w:rsid w:val="00B33E8E"/>
    <w:rsid w:val="00B35009"/>
    <w:rsid w:val="00B36551"/>
    <w:rsid w:val="00B36ECA"/>
    <w:rsid w:val="00B37E6B"/>
    <w:rsid w:val="00B40463"/>
    <w:rsid w:val="00B413D1"/>
    <w:rsid w:val="00B4181D"/>
    <w:rsid w:val="00B41ABA"/>
    <w:rsid w:val="00B42E5A"/>
    <w:rsid w:val="00B43FDB"/>
    <w:rsid w:val="00B44AC1"/>
    <w:rsid w:val="00B44D3B"/>
    <w:rsid w:val="00B4510E"/>
    <w:rsid w:val="00B458B7"/>
    <w:rsid w:val="00B4599E"/>
    <w:rsid w:val="00B471F5"/>
    <w:rsid w:val="00B479D0"/>
    <w:rsid w:val="00B500C2"/>
    <w:rsid w:val="00B50218"/>
    <w:rsid w:val="00B51504"/>
    <w:rsid w:val="00B51A36"/>
    <w:rsid w:val="00B5334A"/>
    <w:rsid w:val="00B55414"/>
    <w:rsid w:val="00B55781"/>
    <w:rsid w:val="00B55CBA"/>
    <w:rsid w:val="00B562B5"/>
    <w:rsid w:val="00B6141C"/>
    <w:rsid w:val="00B61976"/>
    <w:rsid w:val="00B63E11"/>
    <w:rsid w:val="00B64879"/>
    <w:rsid w:val="00B65002"/>
    <w:rsid w:val="00B7010B"/>
    <w:rsid w:val="00B71D5E"/>
    <w:rsid w:val="00B72A08"/>
    <w:rsid w:val="00B72B2C"/>
    <w:rsid w:val="00B741E1"/>
    <w:rsid w:val="00B74606"/>
    <w:rsid w:val="00B74EC6"/>
    <w:rsid w:val="00B755B0"/>
    <w:rsid w:val="00B77618"/>
    <w:rsid w:val="00B776BA"/>
    <w:rsid w:val="00B7799E"/>
    <w:rsid w:val="00B779EF"/>
    <w:rsid w:val="00B81BB5"/>
    <w:rsid w:val="00B81F69"/>
    <w:rsid w:val="00B82790"/>
    <w:rsid w:val="00B839D1"/>
    <w:rsid w:val="00B8453B"/>
    <w:rsid w:val="00B84C37"/>
    <w:rsid w:val="00B86576"/>
    <w:rsid w:val="00B86FF3"/>
    <w:rsid w:val="00B87B30"/>
    <w:rsid w:val="00B87E26"/>
    <w:rsid w:val="00B91128"/>
    <w:rsid w:val="00B911A0"/>
    <w:rsid w:val="00B91EBA"/>
    <w:rsid w:val="00B9240C"/>
    <w:rsid w:val="00B9360B"/>
    <w:rsid w:val="00B9443E"/>
    <w:rsid w:val="00B94F3B"/>
    <w:rsid w:val="00B971BE"/>
    <w:rsid w:val="00B9737E"/>
    <w:rsid w:val="00B97597"/>
    <w:rsid w:val="00B97793"/>
    <w:rsid w:val="00BA05F6"/>
    <w:rsid w:val="00BA249F"/>
    <w:rsid w:val="00BA2926"/>
    <w:rsid w:val="00BA2EE1"/>
    <w:rsid w:val="00BA2F97"/>
    <w:rsid w:val="00BA322B"/>
    <w:rsid w:val="00BA4E86"/>
    <w:rsid w:val="00BA550A"/>
    <w:rsid w:val="00BA57F9"/>
    <w:rsid w:val="00BA6A3B"/>
    <w:rsid w:val="00BA6AB1"/>
    <w:rsid w:val="00BA7759"/>
    <w:rsid w:val="00BB06AD"/>
    <w:rsid w:val="00BB0EBE"/>
    <w:rsid w:val="00BB0FEC"/>
    <w:rsid w:val="00BB230E"/>
    <w:rsid w:val="00BB2921"/>
    <w:rsid w:val="00BB3B57"/>
    <w:rsid w:val="00BB3C68"/>
    <w:rsid w:val="00BB4DA1"/>
    <w:rsid w:val="00BB5ADE"/>
    <w:rsid w:val="00BB6086"/>
    <w:rsid w:val="00BB65C4"/>
    <w:rsid w:val="00BB6CAC"/>
    <w:rsid w:val="00BB7C72"/>
    <w:rsid w:val="00BB7FED"/>
    <w:rsid w:val="00BC0F77"/>
    <w:rsid w:val="00BC237F"/>
    <w:rsid w:val="00BC3039"/>
    <w:rsid w:val="00BC398B"/>
    <w:rsid w:val="00BC4CCF"/>
    <w:rsid w:val="00BC5D37"/>
    <w:rsid w:val="00BC5FFC"/>
    <w:rsid w:val="00BC611B"/>
    <w:rsid w:val="00BC78BA"/>
    <w:rsid w:val="00BC7ABB"/>
    <w:rsid w:val="00BD1F55"/>
    <w:rsid w:val="00BD27D7"/>
    <w:rsid w:val="00BD32A7"/>
    <w:rsid w:val="00BD405F"/>
    <w:rsid w:val="00BD4591"/>
    <w:rsid w:val="00BD5580"/>
    <w:rsid w:val="00BD7105"/>
    <w:rsid w:val="00BD73E5"/>
    <w:rsid w:val="00BD78DD"/>
    <w:rsid w:val="00BD791E"/>
    <w:rsid w:val="00BD7B28"/>
    <w:rsid w:val="00BD7DD4"/>
    <w:rsid w:val="00BE0CD4"/>
    <w:rsid w:val="00BE1BAC"/>
    <w:rsid w:val="00BE1EEB"/>
    <w:rsid w:val="00BE3B0F"/>
    <w:rsid w:val="00BE402C"/>
    <w:rsid w:val="00BE4197"/>
    <w:rsid w:val="00BE48FC"/>
    <w:rsid w:val="00BE5433"/>
    <w:rsid w:val="00BE57FB"/>
    <w:rsid w:val="00BE5D72"/>
    <w:rsid w:val="00BE7F9D"/>
    <w:rsid w:val="00BF11FE"/>
    <w:rsid w:val="00BF1CCB"/>
    <w:rsid w:val="00BF234A"/>
    <w:rsid w:val="00BF3920"/>
    <w:rsid w:val="00BF3ED5"/>
    <w:rsid w:val="00BF3FE3"/>
    <w:rsid w:val="00BF44B8"/>
    <w:rsid w:val="00C0004D"/>
    <w:rsid w:val="00C01C79"/>
    <w:rsid w:val="00C01EBD"/>
    <w:rsid w:val="00C02522"/>
    <w:rsid w:val="00C031E7"/>
    <w:rsid w:val="00C032DF"/>
    <w:rsid w:val="00C03E6A"/>
    <w:rsid w:val="00C045BD"/>
    <w:rsid w:val="00C06A47"/>
    <w:rsid w:val="00C072C7"/>
    <w:rsid w:val="00C1128F"/>
    <w:rsid w:val="00C11E79"/>
    <w:rsid w:val="00C12FF1"/>
    <w:rsid w:val="00C13EF2"/>
    <w:rsid w:val="00C14653"/>
    <w:rsid w:val="00C161C9"/>
    <w:rsid w:val="00C1621C"/>
    <w:rsid w:val="00C169A3"/>
    <w:rsid w:val="00C16D85"/>
    <w:rsid w:val="00C17384"/>
    <w:rsid w:val="00C17EBB"/>
    <w:rsid w:val="00C202F7"/>
    <w:rsid w:val="00C20749"/>
    <w:rsid w:val="00C2193F"/>
    <w:rsid w:val="00C21A4B"/>
    <w:rsid w:val="00C23627"/>
    <w:rsid w:val="00C261C3"/>
    <w:rsid w:val="00C266C4"/>
    <w:rsid w:val="00C26D8E"/>
    <w:rsid w:val="00C27978"/>
    <w:rsid w:val="00C311DC"/>
    <w:rsid w:val="00C31EEE"/>
    <w:rsid w:val="00C327D4"/>
    <w:rsid w:val="00C3283C"/>
    <w:rsid w:val="00C354CF"/>
    <w:rsid w:val="00C36FBB"/>
    <w:rsid w:val="00C37582"/>
    <w:rsid w:val="00C379FB"/>
    <w:rsid w:val="00C37EBE"/>
    <w:rsid w:val="00C40E3B"/>
    <w:rsid w:val="00C40FD8"/>
    <w:rsid w:val="00C42B27"/>
    <w:rsid w:val="00C44588"/>
    <w:rsid w:val="00C45926"/>
    <w:rsid w:val="00C45E05"/>
    <w:rsid w:val="00C46C15"/>
    <w:rsid w:val="00C46FF2"/>
    <w:rsid w:val="00C47DAE"/>
    <w:rsid w:val="00C50156"/>
    <w:rsid w:val="00C5028D"/>
    <w:rsid w:val="00C52301"/>
    <w:rsid w:val="00C526A0"/>
    <w:rsid w:val="00C543B1"/>
    <w:rsid w:val="00C554B8"/>
    <w:rsid w:val="00C55D5F"/>
    <w:rsid w:val="00C56B2B"/>
    <w:rsid w:val="00C5719D"/>
    <w:rsid w:val="00C602CB"/>
    <w:rsid w:val="00C6050A"/>
    <w:rsid w:val="00C60ADE"/>
    <w:rsid w:val="00C610AE"/>
    <w:rsid w:val="00C614B6"/>
    <w:rsid w:val="00C616E0"/>
    <w:rsid w:val="00C64AE6"/>
    <w:rsid w:val="00C64DFA"/>
    <w:rsid w:val="00C6661D"/>
    <w:rsid w:val="00C666B2"/>
    <w:rsid w:val="00C66884"/>
    <w:rsid w:val="00C6723C"/>
    <w:rsid w:val="00C674BF"/>
    <w:rsid w:val="00C67A6D"/>
    <w:rsid w:val="00C67C10"/>
    <w:rsid w:val="00C70555"/>
    <w:rsid w:val="00C73E08"/>
    <w:rsid w:val="00C7414F"/>
    <w:rsid w:val="00C74934"/>
    <w:rsid w:val="00C749D3"/>
    <w:rsid w:val="00C76521"/>
    <w:rsid w:val="00C77D5B"/>
    <w:rsid w:val="00C77D89"/>
    <w:rsid w:val="00C8021B"/>
    <w:rsid w:val="00C80498"/>
    <w:rsid w:val="00C80F80"/>
    <w:rsid w:val="00C811B6"/>
    <w:rsid w:val="00C86B15"/>
    <w:rsid w:val="00C877AE"/>
    <w:rsid w:val="00C90B55"/>
    <w:rsid w:val="00C91806"/>
    <w:rsid w:val="00C921AC"/>
    <w:rsid w:val="00C92A9D"/>
    <w:rsid w:val="00C94AA0"/>
    <w:rsid w:val="00C95B8C"/>
    <w:rsid w:val="00C95C93"/>
    <w:rsid w:val="00C95EE2"/>
    <w:rsid w:val="00C96301"/>
    <w:rsid w:val="00C9684F"/>
    <w:rsid w:val="00C96895"/>
    <w:rsid w:val="00C96BBE"/>
    <w:rsid w:val="00C97D07"/>
    <w:rsid w:val="00CA106D"/>
    <w:rsid w:val="00CA294C"/>
    <w:rsid w:val="00CA31CE"/>
    <w:rsid w:val="00CA31F1"/>
    <w:rsid w:val="00CA3282"/>
    <w:rsid w:val="00CA40EE"/>
    <w:rsid w:val="00CA4254"/>
    <w:rsid w:val="00CA4304"/>
    <w:rsid w:val="00CA4A36"/>
    <w:rsid w:val="00CA4C2A"/>
    <w:rsid w:val="00CA4DD4"/>
    <w:rsid w:val="00CA6897"/>
    <w:rsid w:val="00CA6A3A"/>
    <w:rsid w:val="00CA7515"/>
    <w:rsid w:val="00CA781F"/>
    <w:rsid w:val="00CB1C63"/>
    <w:rsid w:val="00CB1D61"/>
    <w:rsid w:val="00CB23AD"/>
    <w:rsid w:val="00CB38EA"/>
    <w:rsid w:val="00CB3B79"/>
    <w:rsid w:val="00CB43AA"/>
    <w:rsid w:val="00CB4409"/>
    <w:rsid w:val="00CB4AC4"/>
    <w:rsid w:val="00CB7165"/>
    <w:rsid w:val="00CB7C5F"/>
    <w:rsid w:val="00CC04C0"/>
    <w:rsid w:val="00CC1008"/>
    <w:rsid w:val="00CC10DD"/>
    <w:rsid w:val="00CC16C1"/>
    <w:rsid w:val="00CC2D83"/>
    <w:rsid w:val="00CC368F"/>
    <w:rsid w:val="00CC7AA1"/>
    <w:rsid w:val="00CC7B90"/>
    <w:rsid w:val="00CD0E81"/>
    <w:rsid w:val="00CD3820"/>
    <w:rsid w:val="00CD3CB9"/>
    <w:rsid w:val="00CD48DF"/>
    <w:rsid w:val="00CD61A7"/>
    <w:rsid w:val="00CD661A"/>
    <w:rsid w:val="00CD7E61"/>
    <w:rsid w:val="00CE0627"/>
    <w:rsid w:val="00CE1001"/>
    <w:rsid w:val="00CE1B8D"/>
    <w:rsid w:val="00CE1B95"/>
    <w:rsid w:val="00CE209A"/>
    <w:rsid w:val="00CE20D6"/>
    <w:rsid w:val="00CE23DE"/>
    <w:rsid w:val="00CE2415"/>
    <w:rsid w:val="00CE254B"/>
    <w:rsid w:val="00CE28AD"/>
    <w:rsid w:val="00CE2974"/>
    <w:rsid w:val="00CE2B34"/>
    <w:rsid w:val="00CE3B2B"/>
    <w:rsid w:val="00CE5617"/>
    <w:rsid w:val="00CE65A0"/>
    <w:rsid w:val="00CE6AB4"/>
    <w:rsid w:val="00CE77DB"/>
    <w:rsid w:val="00CF02E2"/>
    <w:rsid w:val="00CF153F"/>
    <w:rsid w:val="00CF1B4A"/>
    <w:rsid w:val="00CF2589"/>
    <w:rsid w:val="00CF3867"/>
    <w:rsid w:val="00CF5763"/>
    <w:rsid w:val="00CF5943"/>
    <w:rsid w:val="00CF5D89"/>
    <w:rsid w:val="00CF5F14"/>
    <w:rsid w:val="00CF609D"/>
    <w:rsid w:val="00CF6F5E"/>
    <w:rsid w:val="00CF737C"/>
    <w:rsid w:val="00CF7643"/>
    <w:rsid w:val="00CF76BF"/>
    <w:rsid w:val="00D00854"/>
    <w:rsid w:val="00D0110F"/>
    <w:rsid w:val="00D014B0"/>
    <w:rsid w:val="00D01B93"/>
    <w:rsid w:val="00D02438"/>
    <w:rsid w:val="00D02816"/>
    <w:rsid w:val="00D028C1"/>
    <w:rsid w:val="00D0291F"/>
    <w:rsid w:val="00D030BC"/>
    <w:rsid w:val="00D0475B"/>
    <w:rsid w:val="00D067A9"/>
    <w:rsid w:val="00D07934"/>
    <w:rsid w:val="00D07A4D"/>
    <w:rsid w:val="00D10102"/>
    <w:rsid w:val="00D10146"/>
    <w:rsid w:val="00D1131D"/>
    <w:rsid w:val="00D11B34"/>
    <w:rsid w:val="00D11C59"/>
    <w:rsid w:val="00D11D2F"/>
    <w:rsid w:val="00D1233F"/>
    <w:rsid w:val="00D13201"/>
    <w:rsid w:val="00D13281"/>
    <w:rsid w:val="00D13870"/>
    <w:rsid w:val="00D13A0F"/>
    <w:rsid w:val="00D164F6"/>
    <w:rsid w:val="00D16F5D"/>
    <w:rsid w:val="00D17176"/>
    <w:rsid w:val="00D20BF8"/>
    <w:rsid w:val="00D20EEB"/>
    <w:rsid w:val="00D214A4"/>
    <w:rsid w:val="00D21681"/>
    <w:rsid w:val="00D21BB3"/>
    <w:rsid w:val="00D21BC7"/>
    <w:rsid w:val="00D21FE6"/>
    <w:rsid w:val="00D223D3"/>
    <w:rsid w:val="00D2315E"/>
    <w:rsid w:val="00D23403"/>
    <w:rsid w:val="00D24CCF"/>
    <w:rsid w:val="00D25A2A"/>
    <w:rsid w:val="00D25DA2"/>
    <w:rsid w:val="00D26F07"/>
    <w:rsid w:val="00D2772F"/>
    <w:rsid w:val="00D31067"/>
    <w:rsid w:val="00D311A6"/>
    <w:rsid w:val="00D31ADB"/>
    <w:rsid w:val="00D31AF7"/>
    <w:rsid w:val="00D31EE8"/>
    <w:rsid w:val="00D3290C"/>
    <w:rsid w:val="00D346A6"/>
    <w:rsid w:val="00D35329"/>
    <w:rsid w:val="00D355E1"/>
    <w:rsid w:val="00D36358"/>
    <w:rsid w:val="00D4008B"/>
    <w:rsid w:val="00D4074D"/>
    <w:rsid w:val="00D407B6"/>
    <w:rsid w:val="00D415B2"/>
    <w:rsid w:val="00D426AF"/>
    <w:rsid w:val="00D4275C"/>
    <w:rsid w:val="00D4349A"/>
    <w:rsid w:val="00D43C2C"/>
    <w:rsid w:val="00D43FA7"/>
    <w:rsid w:val="00D44956"/>
    <w:rsid w:val="00D45B7B"/>
    <w:rsid w:val="00D4622A"/>
    <w:rsid w:val="00D51C0E"/>
    <w:rsid w:val="00D52918"/>
    <w:rsid w:val="00D5340A"/>
    <w:rsid w:val="00D53552"/>
    <w:rsid w:val="00D53B2E"/>
    <w:rsid w:val="00D542E3"/>
    <w:rsid w:val="00D54B21"/>
    <w:rsid w:val="00D54C8B"/>
    <w:rsid w:val="00D54E5B"/>
    <w:rsid w:val="00D556FC"/>
    <w:rsid w:val="00D55ABB"/>
    <w:rsid w:val="00D56335"/>
    <w:rsid w:val="00D576CB"/>
    <w:rsid w:val="00D60F00"/>
    <w:rsid w:val="00D619C1"/>
    <w:rsid w:val="00D61E4E"/>
    <w:rsid w:val="00D623D7"/>
    <w:rsid w:val="00D63400"/>
    <w:rsid w:val="00D63A28"/>
    <w:rsid w:val="00D63AAD"/>
    <w:rsid w:val="00D64827"/>
    <w:rsid w:val="00D64DFE"/>
    <w:rsid w:val="00D657C1"/>
    <w:rsid w:val="00D66522"/>
    <w:rsid w:val="00D66A30"/>
    <w:rsid w:val="00D66ECB"/>
    <w:rsid w:val="00D6725B"/>
    <w:rsid w:val="00D70965"/>
    <w:rsid w:val="00D7121E"/>
    <w:rsid w:val="00D71942"/>
    <w:rsid w:val="00D71B7F"/>
    <w:rsid w:val="00D7207B"/>
    <w:rsid w:val="00D73767"/>
    <w:rsid w:val="00D737AA"/>
    <w:rsid w:val="00D7499C"/>
    <w:rsid w:val="00D751CC"/>
    <w:rsid w:val="00D7674F"/>
    <w:rsid w:val="00D7713C"/>
    <w:rsid w:val="00D8190C"/>
    <w:rsid w:val="00D81E8F"/>
    <w:rsid w:val="00D822E2"/>
    <w:rsid w:val="00D85F2B"/>
    <w:rsid w:val="00D861E6"/>
    <w:rsid w:val="00D8697A"/>
    <w:rsid w:val="00D871CB"/>
    <w:rsid w:val="00D87817"/>
    <w:rsid w:val="00D87A94"/>
    <w:rsid w:val="00D902B8"/>
    <w:rsid w:val="00D90C69"/>
    <w:rsid w:val="00D910B5"/>
    <w:rsid w:val="00D91895"/>
    <w:rsid w:val="00D918AF"/>
    <w:rsid w:val="00D92BBC"/>
    <w:rsid w:val="00D93263"/>
    <w:rsid w:val="00D93887"/>
    <w:rsid w:val="00D940A1"/>
    <w:rsid w:val="00D94253"/>
    <w:rsid w:val="00D94F99"/>
    <w:rsid w:val="00D9521D"/>
    <w:rsid w:val="00D958AA"/>
    <w:rsid w:val="00D95952"/>
    <w:rsid w:val="00DA09AA"/>
    <w:rsid w:val="00DA2C15"/>
    <w:rsid w:val="00DA6AE4"/>
    <w:rsid w:val="00DA7641"/>
    <w:rsid w:val="00DB02B1"/>
    <w:rsid w:val="00DB09C8"/>
    <w:rsid w:val="00DB1753"/>
    <w:rsid w:val="00DB20E7"/>
    <w:rsid w:val="00DB238B"/>
    <w:rsid w:val="00DB2562"/>
    <w:rsid w:val="00DB2931"/>
    <w:rsid w:val="00DB2A9F"/>
    <w:rsid w:val="00DB2C02"/>
    <w:rsid w:val="00DB403E"/>
    <w:rsid w:val="00DB58E6"/>
    <w:rsid w:val="00DB59EE"/>
    <w:rsid w:val="00DB63A0"/>
    <w:rsid w:val="00DB6603"/>
    <w:rsid w:val="00DB71EA"/>
    <w:rsid w:val="00DB7925"/>
    <w:rsid w:val="00DC0344"/>
    <w:rsid w:val="00DC07B1"/>
    <w:rsid w:val="00DC398E"/>
    <w:rsid w:val="00DC4049"/>
    <w:rsid w:val="00DC5BCA"/>
    <w:rsid w:val="00DC5C08"/>
    <w:rsid w:val="00DC5FFE"/>
    <w:rsid w:val="00DC6997"/>
    <w:rsid w:val="00DC792B"/>
    <w:rsid w:val="00DD0644"/>
    <w:rsid w:val="00DD1572"/>
    <w:rsid w:val="00DD21F8"/>
    <w:rsid w:val="00DD3876"/>
    <w:rsid w:val="00DD4023"/>
    <w:rsid w:val="00DD4616"/>
    <w:rsid w:val="00DD497B"/>
    <w:rsid w:val="00DD6546"/>
    <w:rsid w:val="00DD699C"/>
    <w:rsid w:val="00DD749C"/>
    <w:rsid w:val="00DD79A2"/>
    <w:rsid w:val="00DE06EB"/>
    <w:rsid w:val="00DE1AB5"/>
    <w:rsid w:val="00DE22A8"/>
    <w:rsid w:val="00DE2ACF"/>
    <w:rsid w:val="00DE4CBD"/>
    <w:rsid w:val="00DE5180"/>
    <w:rsid w:val="00DE5193"/>
    <w:rsid w:val="00DE54DC"/>
    <w:rsid w:val="00DE7905"/>
    <w:rsid w:val="00DF13D4"/>
    <w:rsid w:val="00DF1E55"/>
    <w:rsid w:val="00DF2245"/>
    <w:rsid w:val="00DF46FB"/>
    <w:rsid w:val="00DF4AA0"/>
    <w:rsid w:val="00DF4C86"/>
    <w:rsid w:val="00DF5173"/>
    <w:rsid w:val="00DF6BEA"/>
    <w:rsid w:val="00DF74A9"/>
    <w:rsid w:val="00E01663"/>
    <w:rsid w:val="00E01A15"/>
    <w:rsid w:val="00E029B9"/>
    <w:rsid w:val="00E02F92"/>
    <w:rsid w:val="00E0432A"/>
    <w:rsid w:val="00E05452"/>
    <w:rsid w:val="00E058A7"/>
    <w:rsid w:val="00E07EB9"/>
    <w:rsid w:val="00E103AD"/>
    <w:rsid w:val="00E109B4"/>
    <w:rsid w:val="00E10F7C"/>
    <w:rsid w:val="00E12975"/>
    <w:rsid w:val="00E1551E"/>
    <w:rsid w:val="00E15704"/>
    <w:rsid w:val="00E15A2F"/>
    <w:rsid w:val="00E160A3"/>
    <w:rsid w:val="00E16327"/>
    <w:rsid w:val="00E179E3"/>
    <w:rsid w:val="00E2004B"/>
    <w:rsid w:val="00E20641"/>
    <w:rsid w:val="00E2311A"/>
    <w:rsid w:val="00E2334A"/>
    <w:rsid w:val="00E234B2"/>
    <w:rsid w:val="00E23CFA"/>
    <w:rsid w:val="00E23DC7"/>
    <w:rsid w:val="00E23F19"/>
    <w:rsid w:val="00E246F5"/>
    <w:rsid w:val="00E24834"/>
    <w:rsid w:val="00E250C8"/>
    <w:rsid w:val="00E25C1A"/>
    <w:rsid w:val="00E25E6D"/>
    <w:rsid w:val="00E26105"/>
    <w:rsid w:val="00E26FA0"/>
    <w:rsid w:val="00E26FE8"/>
    <w:rsid w:val="00E3005A"/>
    <w:rsid w:val="00E31744"/>
    <w:rsid w:val="00E32B19"/>
    <w:rsid w:val="00E37220"/>
    <w:rsid w:val="00E3759C"/>
    <w:rsid w:val="00E37AEB"/>
    <w:rsid w:val="00E40940"/>
    <w:rsid w:val="00E40A23"/>
    <w:rsid w:val="00E4139C"/>
    <w:rsid w:val="00E41DF3"/>
    <w:rsid w:val="00E420FF"/>
    <w:rsid w:val="00E42759"/>
    <w:rsid w:val="00E42CA5"/>
    <w:rsid w:val="00E43169"/>
    <w:rsid w:val="00E44068"/>
    <w:rsid w:val="00E466CE"/>
    <w:rsid w:val="00E47A34"/>
    <w:rsid w:val="00E47B4E"/>
    <w:rsid w:val="00E47C81"/>
    <w:rsid w:val="00E501BB"/>
    <w:rsid w:val="00E50ED0"/>
    <w:rsid w:val="00E51001"/>
    <w:rsid w:val="00E512CC"/>
    <w:rsid w:val="00E519D8"/>
    <w:rsid w:val="00E51BFF"/>
    <w:rsid w:val="00E53178"/>
    <w:rsid w:val="00E531AB"/>
    <w:rsid w:val="00E5515E"/>
    <w:rsid w:val="00E5657A"/>
    <w:rsid w:val="00E57D8C"/>
    <w:rsid w:val="00E604B0"/>
    <w:rsid w:val="00E61850"/>
    <w:rsid w:val="00E62149"/>
    <w:rsid w:val="00E627C5"/>
    <w:rsid w:val="00E62837"/>
    <w:rsid w:val="00E62E5B"/>
    <w:rsid w:val="00E631C5"/>
    <w:rsid w:val="00E64C70"/>
    <w:rsid w:val="00E65350"/>
    <w:rsid w:val="00E65B7D"/>
    <w:rsid w:val="00E663FC"/>
    <w:rsid w:val="00E66F78"/>
    <w:rsid w:val="00E672A2"/>
    <w:rsid w:val="00E67463"/>
    <w:rsid w:val="00E708EC"/>
    <w:rsid w:val="00E716DF"/>
    <w:rsid w:val="00E7171E"/>
    <w:rsid w:val="00E719B6"/>
    <w:rsid w:val="00E72EB5"/>
    <w:rsid w:val="00E7382F"/>
    <w:rsid w:val="00E7402E"/>
    <w:rsid w:val="00E748A9"/>
    <w:rsid w:val="00E7607E"/>
    <w:rsid w:val="00E801C0"/>
    <w:rsid w:val="00E8163C"/>
    <w:rsid w:val="00E82CDE"/>
    <w:rsid w:val="00E82DD9"/>
    <w:rsid w:val="00E83623"/>
    <w:rsid w:val="00E84270"/>
    <w:rsid w:val="00E8438E"/>
    <w:rsid w:val="00E84DC2"/>
    <w:rsid w:val="00E8521A"/>
    <w:rsid w:val="00E862ED"/>
    <w:rsid w:val="00E86849"/>
    <w:rsid w:val="00E872E9"/>
    <w:rsid w:val="00E87BC8"/>
    <w:rsid w:val="00E90998"/>
    <w:rsid w:val="00E91E37"/>
    <w:rsid w:val="00E93448"/>
    <w:rsid w:val="00E93FE3"/>
    <w:rsid w:val="00E94111"/>
    <w:rsid w:val="00E94D76"/>
    <w:rsid w:val="00E96264"/>
    <w:rsid w:val="00E964AD"/>
    <w:rsid w:val="00E96D97"/>
    <w:rsid w:val="00E97173"/>
    <w:rsid w:val="00E97808"/>
    <w:rsid w:val="00EA1128"/>
    <w:rsid w:val="00EA13DA"/>
    <w:rsid w:val="00EA13F2"/>
    <w:rsid w:val="00EA1ABB"/>
    <w:rsid w:val="00EA2734"/>
    <w:rsid w:val="00EA2FB9"/>
    <w:rsid w:val="00EA3C5B"/>
    <w:rsid w:val="00EA4CEE"/>
    <w:rsid w:val="00EA534A"/>
    <w:rsid w:val="00EA5E07"/>
    <w:rsid w:val="00EA791F"/>
    <w:rsid w:val="00EA7A58"/>
    <w:rsid w:val="00EA7BA4"/>
    <w:rsid w:val="00EA7DEC"/>
    <w:rsid w:val="00EB044E"/>
    <w:rsid w:val="00EB18D8"/>
    <w:rsid w:val="00EB2A0C"/>
    <w:rsid w:val="00EB4BAE"/>
    <w:rsid w:val="00EB52BC"/>
    <w:rsid w:val="00EB658B"/>
    <w:rsid w:val="00EB6AEA"/>
    <w:rsid w:val="00EB7347"/>
    <w:rsid w:val="00EB7479"/>
    <w:rsid w:val="00EC0221"/>
    <w:rsid w:val="00EC0328"/>
    <w:rsid w:val="00EC0637"/>
    <w:rsid w:val="00EC0C21"/>
    <w:rsid w:val="00EC2456"/>
    <w:rsid w:val="00EC2919"/>
    <w:rsid w:val="00EC29E1"/>
    <w:rsid w:val="00EC2CD8"/>
    <w:rsid w:val="00EC45C4"/>
    <w:rsid w:val="00EC67DB"/>
    <w:rsid w:val="00EC7FB2"/>
    <w:rsid w:val="00ED0363"/>
    <w:rsid w:val="00ED21FC"/>
    <w:rsid w:val="00ED3F88"/>
    <w:rsid w:val="00ED4E24"/>
    <w:rsid w:val="00ED5747"/>
    <w:rsid w:val="00ED5FFE"/>
    <w:rsid w:val="00ED6831"/>
    <w:rsid w:val="00ED6AC2"/>
    <w:rsid w:val="00ED7087"/>
    <w:rsid w:val="00EE01C6"/>
    <w:rsid w:val="00EE0641"/>
    <w:rsid w:val="00EE087E"/>
    <w:rsid w:val="00EE106C"/>
    <w:rsid w:val="00EE1746"/>
    <w:rsid w:val="00EE205B"/>
    <w:rsid w:val="00EE2599"/>
    <w:rsid w:val="00EE2F1E"/>
    <w:rsid w:val="00EE395F"/>
    <w:rsid w:val="00EE4419"/>
    <w:rsid w:val="00EE4DB2"/>
    <w:rsid w:val="00EE7619"/>
    <w:rsid w:val="00EF0B27"/>
    <w:rsid w:val="00EF118B"/>
    <w:rsid w:val="00EF2138"/>
    <w:rsid w:val="00EF2447"/>
    <w:rsid w:val="00EF2751"/>
    <w:rsid w:val="00EF389B"/>
    <w:rsid w:val="00EF3BF3"/>
    <w:rsid w:val="00EF4E93"/>
    <w:rsid w:val="00EF610C"/>
    <w:rsid w:val="00EF62B5"/>
    <w:rsid w:val="00EF768B"/>
    <w:rsid w:val="00F001B0"/>
    <w:rsid w:val="00F00532"/>
    <w:rsid w:val="00F01700"/>
    <w:rsid w:val="00F0209A"/>
    <w:rsid w:val="00F02888"/>
    <w:rsid w:val="00F02A8F"/>
    <w:rsid w:val="00F060E2"/>
    <w:rsid w:val="00F0627D"/>
    <w:rsid w:val="00F06FE7"/>
    <w:rsid w:val="00F072BA"/>
    <w:rsid w:val="00F10A9C"/>
    <w:rsid w:val="00F10F0D"/>
    <w:rsid w:val="00F121D4"/>
    <w:rsid w:val="00F12E8F"/>
    <w:rsid w:val="00F15CA3"/>
    <w:rsid w:val="00F21E96"/>
    <w:rsid w:val="00F229A4"/>
    <w:rsid w:val="00F22A0C"/>
    <w:rsid w:val="00F237D2"/>
    <w:rsid w:val="00F239F9"/>
    <w:rsid w:val="00F246BB"/>
    <w:rsid w:val="00F24A17"/>
    <w:rsid w:val="00F25CAA"/>
    <w:rsid w:val="00F261EA"/>
    <w:rsid w:val="00F264CE"/>
    <w:rsid w:val="00F27603"/>
    <w:rsid w:val="00F3041E"/>
    <w:rsid w:val="00F31C50"/>
    <w:rsid w:val="00F32A0B"/>
    <w:rsid w:val="00F32FBC"/>
    <w:rsid w:val="00F33A24"/>
    <w:rsid w:val="00F33A41"/>
    <w:rsid w:val="00F34205"/>
    <w:rsid w:val="00F34973"/>
    <w:rsid w:val="00F3650B"/>
    <w:rsid w:val="00F37210"/>
    <w:rsid w:val="00F37C9A"/>
    <w:rsid w:val="00F37D15"/>
    <w:rsid w:val="00F421A4"/>
    <w:rsid w:val="00F42390"/>
    <w:rsid w:val="00F42F53"/>
    <w:rsid w:val="00F437B5"/>
    <w:rsid w:val="00F4443D"/>
    <w:rsid w:val="00F460F5"/>
    <w:rsid w:val="00F47989"/>
    <w:rsid w:val="00F51B0A"/>
    <w:rsid w:val="00F51BC7"/>
    <w:rsid w:val="00F51FE2"/>
    <w:rsid w:val="00F52510"/>
    <w:rsid w:val="00F525C7"/>
    <w:rsid w:val="00F52BA9"/>
    <w:rsid w:val="00F553C0"/>
    <w:rsid w:val="00F5571E"/>
    <w:rsid w:val="00F55773"/>
    <w:rsid w:val="00F567F7"/>
    <w:rsid w:val="00F57597"/>
    <w:rsid w:val="00F576B4"/>
    <w:rsid w:val="00F619CB"/>
    <w:rsid w:val="00F6340C"/>
    <w:rsid w:val="00F63509"/>
    <w:rsid w:val="00F65A03"/>
    <w:rsid w:val="00F65A2F"/>
    <w:rsid w:val="00F66717"/>
    <w:rsid w:val="00F6700F"/>
    <w:rsid w:val="00F70159"/>
    <w:rsid w:val="00F70E3A"/>
    <w:rsid w:val="00F7111F"/>
    <w:rsid w:val="00F72021"/>
    <w:rsid w:val="00F7264B"/>
    <w:rsid w:val="00F72A54"/>
    <w:rsid w:val="00F74C19"/>
    <w:rsid w:val="00F761CC"/>
    <w:rsid w:val="00F76369"/>
    <w:rsid w:val="00F77FE4"/>
    <w:rsid w:val="00F800A5"/>
    <w:rsid w:val="00F804E7"/>
    <w:rsid w:val="00F807DA"/>
    <w:rsid w:val="00F81B5B"/>
    <w:rsid w:val="00F81B72"/>
    <w:rsid w:val="00F82A03"/>
    <w:rsid w:val="00F8300E"/>
    <w:rsid w:val="00F83272"/>
    <w:rsid w:val="00F83730"/>
    <w:rsid w:val="00F840D1"/>
    <w:rsid w:val="00F844A0"/>
    <w:rsid w:val="00F85FE3"/>
    <w:rsid w:val="00F864A9"/>
    <w:rsid w:val="00F866FF"/>
    <w:rsid w:val="00F869BF"/>
    <w:rsid w:val="00F904CE"/>
    <w:rsid w:val="00F9108E"/>
    <w:rsid w:val="00F913D1"/>
    <w:rsid w:val="00F92251"/>
    <w:rsid w:val="00F927EC"/>
    <w:rsid w:val="00F929C2"/>
    <w:rsid w:val="00F929DB"/>
    <w:rsid w:val="00F92C26"/>
    <w:rsid w:val="00F92FE4"/>
    <w:rsid w:val="00F93631"/>
    <w:rsid w:val="00F94DDF"/>
    <w:rsid w:val="00F9523A"/>
    <w:rsid w:val="00F954A7"/>
    <w:rsid w:val="00F95FB2"/>
    <w:rsid w:val="00F962D5"/>
    <w:rsid w:val="00F96A57"/>
    <w:rsid w:val="00FA07D0"/>
    <w:rsid w:val="00FA1228"/>
    <w:rsid w:val="00FA1539"/>
    <w:rsid w:val="00FA20F3"/>
    <w:rsid w:val="00FA22F6"/>
    <w:rsid w:val="00FA246C"/>
    <w:rsid w:val="00FA4580"/>
    <w:rsid w:val="00FA465C"/>
    <w:rsid w:val="00FA4A7D"/>
    <w:rsid w:val="00FA5F92"/>
    <w:rsid w:val="00FA6D52"/>
    <w:rsid w:val="00FA7433"/>
    <w:rsid w:val="00FA746E"/>
    <w:rsid w:val="00FA7FB4"/>
    <w:rsid w:val="00FB1508"/>
    <w:rsid w:val="00FB18B4"/>
    <w:rsid w:val="00FB1FF8"/>
    <w:rsid w:val="00FB2686"/>
    <w:rsid w:val="00FB2F24"/>
    <w:rsid w:val="00FB3571"/>
    <w:rsid w:val="00FB4079"/>
    <w:rsid w:val="00FB4599"/>
    <w:rsid w:val="00FB522F"/>
    <w:rsid w:val="00FB6504"/>
    <w:rsid w:val="00FB77EF"/>
    <w:rsid w:val="00FC0196"/>
    <w:rsid w:val="00FC15B4"/>
    <w:rsid w:val="00FC28E4"/>
    <w:rsid w:val="00FC2F48"/>
    <w:rsid w:val="00FC2F87"/>
    <w:rsid w:val="00FC3D25"/>
    <w:rsid w:val="00FC3F7A"/>
    <w:rsid w:val="00FC4AC9"/>
    <w:rsid w:val="00FC620D"/>
    <w:rsid w:val="00FC6530"/>
    <w:rsid w:val="00FC74EF"/>
    <w:rsid w:val="00FD0400"/>
    <w:rsid w:val="00FD07FE"/>
    <w:rsid w:val="00FD12BA"/>
    <w:rsid w:val="00FD208B"/>
    <w:rsid w:val="00FD24DC"/>
    <w:rsid w:val="00FD2F1F"/>
    <w:rsid w:val="00FD4ABC"/>
    <w:rsid w:val="00FD52A8"/>
    <w:rsid w:val="00FD5537"/>
    <w:rsid w:val="00FD5695"/>
    <w:rsid w:val="00FD57DC"/>
    <w:rsid w:val="00FD5A59"/>
    <w:rsid w:val="00FD5AB9"/>
    <w:rsid w:val="00FD5C60"/>
    <w:rsid w:val="00FD6A32"/>
    <w:rsid w:val="00FD6A97"/>
    <w:rsid w:val="00FD7081"/>
    <w:rsid w:val="00FD7782"/>
    <w:rsid w:val="00FE0137"/>
    <w:rsid w:val="00FE2229"/>
    <w:rsid w:val="00FE28CD"/>
    <w:rsid w:val="00FE2A69"/>
    <w:rsid w:val="00FE30EE"/>
    <w:rsid w:val="00FE3CE6"/>
    <w:rsid w:val="00FE657F"/>
    <w:rsid w:val="00FE712D"/>
    <w:rsid w:val="00FE7D34"/>
    <w:rsid w:val="00FF02C5"/>
    <w:rsid w:val="00FF0460"/>
    <w:rsid w:val="00FF13B8"/>
    <w:rsid w:val="00FF1462"/>
    <w:rsid w:val="00FF1514"/>
    <w:rsid w:val="00FF1E79"/>
    <w:rsid w:val="00FF2B76"/>
    <w:rsid w:val="00FF2D9F"/>
    <w:rsid w:val="00FF3BC5"/>
    <w:rsid w:val="00FF4AF0"/>
    <w:rsid w:val="00FF4F5A"/>
    <w:rsid w:val="00FF55AA"/>
    <w:rsid w:val="00FF63A3"/>
    <w:rsid w:val="00FF6580"/>
    <w:rsid w:val="00FF65BA"/>
    <w:rsid w:val="00FF76EB"/>
    <w:rsid w:val="00FF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C15C7"/>
  <w15:chartTrackingRefBased/>
  <w15:docId w15:val="{9063CAEA-4FD5-4C3F-BDE4-29CE0812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E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75109"/>
    <w:rPr>
      <w:rFonts w:ascii="Tahoma" w:hAnsi="Tahoma" w:cs="Tahoma"/>
      <w:sz w:val="16"/>
      <w:szCs w:val="16"/>
    </w:rPr>
  </w:style>
  <w:style w:type="paragraph" w:styleId="Footer">
    <w:name w:val="footer"/>
    <w:basedOn w:val="Normal"/>
    <w:rsid w:val="00C37582"/>
    <w:pPr>
      <w:tabs>
        <w:tab w:val="center" w:pos="4320"/>
        <w:tab w:val="right" w:pos="8640"/>
      </w:tabs>
    </w:pPr>
  </w:style>
  <w:style w:type="character" w:styleId="PageNumber">
    <w:name w:val="page number"/>
    <w:basedOn w:val="DefaultParagraphFont"/>
    <w:rsid w:val="00C37582"/>
  </w:style>
  <w:style w:type="character" w:styleId="Hyperlink">
    <w:name w:val="Hyperlink"/>
    <w:rsid w:val="00AB0D30"/>
    <w:rPr>
      <w:color w:val="0000FF"/>
      <w:u w:val="single"/>
    </w:rPr>
  </w:style>
  <w:style w:type="paragraph" w:customStyle="1" w:styleId="Default">
    <w:name w:val="Default"/>
    <w:rsid w:val="00AD1FD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C3B01"/>
    <w:pPr>
      <w:ind w:left="720"/>
    </w:pPr>
  </w:style>
  <w:style w:type="table" w:styleId="TableGrid">
    <w:name w:val="Table Grid"/>
    <w:basedOn w:val="TableNormal"/>
    <w:rsid w:val="00AF5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7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4045">
      <w:bodyDiv w:val="1"/>
      <w:marLeft w:val="0"/>
      <w:marRight w:val="0"/>
      <w:marTop w:val="0"/>
      <w:marBottom w:val="0"/>
      <w:divBdr>
        <w:top w:val="none" w:sz="0" w:space="0" w:color="auto"/>
        <w:left w:val="none" w:sz="0" w:space="0" w:color="auto"/>
        <w:bottom w:val="none" w:sz="0" w:space="0" w:color="auto"/>
        <w:right w:val="none" w:sz="0" w:space="0" w:color="auto"/>
      </w:divBdr>
    </w:div>
    <w:div w:id="68119311">
      <w:bodyDiv w:val="1"/>
      <w:marLeft w:val="0"/>
      <w:marRight w:val="0"/>
      <w:marTop w:val="0"/>
      <w:marBottom w:val="0"/>
      <w:divBdr>
        <w:top w:val="none" w:sz="0" w:space="0" w:color="auto"/>
        <w:left w:val="none" w:sz="0" w:space="0" w:color="auto"/>
        <w:bottom w:val="none" w:sz="0" w:space="0" w:color="auto"/>
        <w:right w:val="none" w:sz="0" w:space="0" w:color="auto"/>
      </w:divBdr>
    </w:div>
    <w:div w:id="149948199">
      <w:bodyDiv w:val="1"/>
      <w:marLeft w:val="0"/>
      <w:marRight w:val="0"/>
      <w:marTop w:val="0"/>
      <w:marBottom w:val="0"/>
      <w:divBdr>
        <w:top w:val="none" w:sz="0" w:space="0" w:color="auto"/>
        <w:left w:val="none" w:sz="0" w:space="0" w:color="auto"/>
        <w:bottom w:val="none" w:sz="0" w:space="0" w:color="auto"/>
        <w:right w:val="none" w:sz="0" w:space="0" w:color="auto"/>
      </w:divBdr>
    </w:div>
    <w:div w:id="205601115">
      <w:bodyDiv w:val="1"/>
      <w:marLeft w:val="0"/>
      <w:marRight w:val="0"/>
      <w:marTop w:val="0"/>
      <w:marBottom w:val="0"/>
      <w:divBdr>
        <w:top w:val="none" w:sz="0" w:space="0" w:color="auto"/>
        <w:left w:val="none" w:sz="0" w:space="0" w:color="auto"/>
        <w:bottom w:val="none" w:sz="0" w:space="0" w:color="auto"/>
        <w:right w:val="none" w:sz="0" w:space="0" w:color="auto"/>
      </w:divBdr>
    </w:div>
    <w:div w:id="253829519">
      <w:bodyDiv w:val="1"/>
      <w:marLeft w:val="0"/>
      <w:marRight w:val="0"/>
      <w:marTop w:val="0"/>
      <w:marBottom w:val="0"/>
      <w:divBdr>
        <w:top w:val="none" w:sz="0" w:space="0" w:color="auto"/>
        <w:left w:val="none" w:sz="0" w:space="0" w:color="auto"/>
        <w:bottom w:val="none" w:sz="0" w:space="0" w:color="auto"/>
        <w:right w:val="none" w:sz="0" w:space="0" w:color="auto"/>
      </w:divBdr>
    </w:div>
    <w:div w:id="296643420">
      <w:bodyDiv w:val="1"/>
      <w:marLeft w:val="0"/>
      <w:marRight w:val="0"/>
      <w:marTop w:val="0"/>
      <w:marBottom w:val="0"/>
      <w:divBdr>
        <w:top w:val="none" w:sz="0" w:space="0" w:color="auto"/>
        <w:left w:val="none" w:sz="0" w:space="0" w:color="auto"/>
        <w:bottom w:val="none" w:sz="0" w:space="0" w:color="auto"/>
        <w:right w:val="none" w:sz="0" w:space="0" w:color="auto"/>
      </w:divBdr>
    </w:div>
    <w:div w:id="337776881">
      <w:bodyDiv w:val="1"/>
      <w:marLeft w:val="0"/>
      <w:marRight w:val="0"/>
      <w:marTop w:val="0"/>
      <w:marBottom w:val="0"/>
      <w:divBdr>
        <w:top w:val="none" w:sz="0" w:space="0" w:color="auto"/>
        <w:left w:val="none" w:sz="0" w:space="0" w:color="auto"/>
        <w:bottom w:val="none" w:sz="0" w:space="0" w:color="auto"/>
        <w:right w:val="none" w:sz="0" w:space="0" w:color="auto"/>
      </w:divBdr>
    </w:div>
    <w:div w:id="474300625">
      <w:bodyDiv w:val="1"/>
      <w:marLeft w:val="0"/>
      <w:marRight w:val="0"/>
      <w:marTop w:val="0"/>
      <w:marBottom w:val="0"/>
      <w:divBdr>
        <w:top w:val="none" w:sz="0" w:space="0" w:color="auto"/>
        <w:left w:val="none" w:sz="0" w:space="0" w:color="auto"/>
        <w:bottom w:val="none" w:sz="0" w:space="0" w:color="auto"/>
        <w:right w:val="none" w:sz="0" w:space="0" w:color="auto"/>
      </w:divBdr>
    </w:div>
    <w:div w:id="637493745">
      <w:bodyDiv w:val="1"/>
      <w:marLeft w:val="0"/>
      <w:marRight w:val="0"/>
      <w:marTop w:val="0"/>
      <w:marBottom w:val="0"/>
      <w:divBdr>
        <w:top w:val="none" w:sz="0" w:space="0" w:color="auto"/>
        <w:left w:val="none" w:sz="0" w:space="0" w:color="auto"/>
        <w:bottom w:val="none" w:sz="0" w:space="0" w:color="auto"/>
        <w:right w:val="none" w:sz="0" w:space="0" w:color="auto"/>
      </w:divBdr>
    </w:div>
    <w:div w:id="659508024">
      <w:bodyDiv w:val="1"/>
      <w:marLeft w:val="0"/>
      <w:marRight w:val="0"/>
      <w:marTop w:val="0"/>
      <w:marBottom w:val="0"/>
      <w:divBdr>
        <w:top w:val="none" w:sz="0" w:space="0" w:color="auto"/>
        <w:left w:val="none" w:sz="0" w:space="0" w:color="auto"/>
        <w:bottom w:val="none" w:sz="0" w:space="0" w:color="auto"/>
        <w:right w:val="none" w:sz="0" w:space="0" w:color="auto"/>
      </w:divBdr>
    </w:div>
    <w:div w:id="661733767">
      <w:bodyDiv w:val="1"/>
      <w:marLeft w:val="0"/>
      <w:marRight w:val="0"/>
      <w:marTop w:val="0"/>
      <w:marBottom w:val="0"/>
      <w:divBdr>
        <w:top w:val="none" w:sz="0" w:space="0" w:color="auto"/>
        <w:left w:val="none" w:sz="0" w:space="0" w:color="auto"/>
        <w:bottom w:val="none" w:sz="0" w:space="0" w:color="auto"/>
        <w:right w:val="none" w:sz="0" w:space="0" w:color="auto"/>
      </w:divBdr>
    </w:div>
    <w:div w:id="684481447">
      <w:bodyDiv w:val="1"/>
      <w:marLeft w:val="0"/>
      <w:marRight w:val="0"/>
      <w:marTop w:val="0"/>
      <w:marBottom w:val="0"/>
      <w:divBdr>
        <w:top w:val="none" w:sz="0" w:space="0" w:color="auto"/>
        <w:left w:val="none" w:sz="0" w:space="0" w:color="auto"/>
        <w:bottom w:val="none" w:sz="0" w:space="0" w:color="auto"/>
        <w:right w:val="none" w:sz="0" w:space="0" w:color="auto"/>
      </w:divBdr>
    </w:div>
    <w:div w:id="814226285">
      <w:bodyDiv w:val="1"/>
      <w:marLeft w:val="0"/>
      <w:marRight w:val="0"/>
      <w:marTop w:val="0"/>
      <w:marBottom w:val="0"/>
      <w:divBdr>
        <w:top w:val="none" w:sz="0" w:space="0" w:color="auto"/>
        <w:left w:val="none" w:sz="0" w:space="0" w:color="auto"/>
        <w:bottom w:val="none" w:sz="0" w:space="0" w:color="auto"/>
        <w:right w:val="none" w:sz="0" w:space="0" w:color="auto"/>
      </w:divBdr>
    </w:div>
    <w:div w:id="1015309244">
      <w:bodyDiv w:val="1"/>
      <w:marLeft w:val="0"/>
      <w:marRight w:val="0"/>
      <w:marTop w:val="0"/>
      <w:marBottom w:val="0"/>
      <w:divBdr>
        <w:top w:val="none" w:sz="0" w:space="0" w:color="auto"/>
        <w:left w:val="none" w:sz="0" w:space="0" w:color="auto"/>
        <w:bottom w:val="none" w:sz="0" w:space="0" w:color="auto"/>
        <w:right w:val="none" w:sz="0" w:space="0" w:color="auto"/>
      </w:divBdr>
    </w:div>
    <w:div w:id="1254584896">
      <w:bodyDiv w:val="1"/>
      <w:marLeft w:val="0"/>
      <w:marRight w:val="0"/>
      <w:marTop w:val="0"/>
      <w:marBottom w:val="0"/>
      <w:divBdr>
        <w:top w:val="none" w:sz="0" w:space="0" w:color="auto"/>
        <w:left w:val="none" w:sz="0" w:space="0" w:color="auto"/>
        <w:bottom w:val="none" w:sz="0" w:space="0" w:color="auto"/>
        <w:right w:val="none" w:sz="0" w:space="0" w:color="auto"/>
      </w:divBdr>
    </w:div>
    <w:div w:id="1396125827">
      <w:bodyDiv w:val="1"/>
      <w:marLeft w:val="0"/>
      <w:marRight w:val="0"/>
      <w:marTop w:val="0"/>
      <w:marBottom w:val="0"/>
      <w:divBdr>
        <w:top w:val="none" w:sz="0" w:space="0" w:color="auto"/>
        <w:left w:val="none" w:sz="0" w:space="0" w:color="auto"/>
        <w:bottom w:val="none" w:sz="0" w:space="0" w:color="auto"/>
        <w:right w:val="none" w:sz="0" w:space="0" w:color="auto"/>
      </w:divBdr>
    </w:div>
    <w:div w:id="1399280762">
      <w:bodyDiv w:val="1"/>
      <w:marLeft w:val="0"/>
      <w:marRight w:val="0"/>
      <w:marTop w:val="0"/>
      <w:marBottom w:val="0"/>
      <w:divBdr>
        <w:top w:val="none" w:sz="0" w:space="0" w:color="auto"/>
        <w:left w:val="none" w:sz="0" w:space="0" w:color="auto"/>
        <w:bottom w:val="none" w:sz="0" w:space="0" w:color="auto"/>
        <w:right w:val="none" w:sz="0" w:space="0" w:color="auto"/>
      </w:divBdr>
    </w:div>
    <w:div w:id="1431588460">
      <w:bodyDiv w:val="1"/>
      <w:marLeft w:val="0"/>
      <w:marRight w:val="0"/>
      <w:marTop w:val="0"/>
      <w:marBottom w:val="0"/>
      <w:divBdr>
        <w:top w:val="none" w:sz="0" w:space="0" w:color="auto"/>
        <w:left w:val="none" w:sz="0" w:space="0" w:color="auto"/>
        <w:bottom w:val="none" w:sz="0" w:space="0" w:color="auto"/>
        <w:right w:val="none" w:sz="0" w:space="0" w:color="auto"/>
      </w:divBdr>
    </w:div>
    <w:div w:id="1447578707">
      <w:bodyDiv w:val="1"/>
      <w:marLeft w:val="0"/>
      <w:marRight w:val="0"/>
      <w:marTop w:val="0"/>
      <w:marBottom w:val="0"/>
      <w:divBdr>
        <w:top w:val="none" w:sz="0" w:space="0" w:color="auto"/>
        <w:left w:val="none" w:sz="0" w:space="0" w:color="auto"/>
        <w:bottom w:val="none" w:sz="0" w:space="0" w:color="auto"/>
        <w:right w:val="none" w:sz="0" w:space="0" w:color="auto"/>
      </w:divBdr>
    </w:div>
    <w:div w:id="1528641627">
      <w:bodyDiv w:val="1"/>
      <w:marLeft w:val="0"/>
      <w:marRight w:val="0"/>
      <w:marTop w:val="0"/>
      <w:marBottom w:val="0"/>
      <w:divBdr>
        <w:top w:val="none" w:sz="0" w:space="0" w:color="auto"/>
        <w:left w:val="none" w:sz="0" w:space="0" w:color="auto"/>
        <w:bottom w:val="none" w:sz="0" w:space="0" w:color="auto"/>
        <w:right w:val="none" w:sz="0" w:space="0" w:color="auto"/>
      </w:divBdr>
    </w:div>
    <w:div w:id="1778477632">
      <w:bodyDiv w:val="1"/>
      <w:marLeft w:val="0"/>
      <w:marRight w:val="0"/>
      <w:marTop w:val="0"/>
      <w:marBottom w:val="0"/>
      <w:divBdr>
        <w:top w:val="none" w:sz="0" w:space="0" w:color="auto"/>
        <w:left w:val="none" w:sz="0" w:space="0" w:color="auto"/>
        <w:bottom w:val="none" w:sz="0" w:space="0" w:color="auto"/>
        <w:right w:val="none" w:sz="0" w:space="0" w:color="auto"/>
      </w:divBdr>
    </w:div>
    <w:div w:id="210791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ducingRisk@southmetro.org" TargetMode="External"/><Relationship Id="rId13" Type="http://schemas.openxmlformats.org/officeDocument/2006/relationships/hyperlink" Target="mailto:Einar.Jensen@southmetro.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csheriff.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SFS_Franktown@mail.colostate.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ldlandfirersg.org" TargetMode="External"/><Relationship Id="rId5" Type="http://schemas.openxmlformats.org/officeDocument/2006/relationships/webSettings" Target="webSettings.xml"/><Relationship Id="rId15" Type="http://schemas.openxmlformats.org/officeDocument/2006/relationships/hyperlink" Target="https://douglasconserves.org/grants/" TargetMode="External"/><Relationship Id="rId10" Type="http://schemas.openxmlformats.org/officeDocument/2006/relationships/hyperlink" Target="http://www.southmetro.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ducingRisk@southmetro.org" TargetMode="External"/><Relationship Id="rId14" Type="http://schemas.openxmlformats.org/officeDocument/2006/relationships/hyperlink" Target="http://www.taxcolora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5736F-6DA3-4D86-BFD2-9C30F12B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2572</Words>
  <Characters>14666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CWPP Addendum A</vt:lpstr>
    </vt:vector>
  </TitlesOfParts>
  <Company>Parker Fire Protection District</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CWPP Addendum A</dc:title>
  <dc:subject/>
  <dc:creator>Einar Jensen</dc:creator>
  <cp:keywords/>
  <dc:description/>
  <cp:lastModifiedBy>Einar Jensen</cp:lastModifiedBy>
  <cp:revision>21</cp:revision>
  <cp:lastPrinted>2020-08-18T20:52:00Z</cp:lastPrinted>
  <dcterms:created xsi:type="dcterms:W3CDTF">2021-11-04T15:55:00Z</dcterms:created>
  <dcterms:modified xsi:type="dcterms:W3CDTF">2022-05-09T19:43:00Z</dcterms:modified>
</cp:coreProperties>
</file>